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2354" w:rsidRDefault="001D2354" w:rsidP="001D2354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Міністерство охорони здоров’я України</w:t>
      </w:r>
    </w:p>
    <w:p w:rsidR="001D2354" w:rsidRDefault="001D2354" w:rsidP="001D2354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>Житомирська обласна рада</w:t>
      </w:r>
    </w:p>
    <w:p w:rsidR="001D2354" w:rsidRDefault="001D2354" w:rsidP="001D2354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 xml:space="preserve"> </w:t>
      </w:r>
    </w:p>
    <w:p w:rsidR="001D2354" w:rsidRDefault="001D2354" w:rsidP="001D2354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 xml:space="preserve"> Житомирський базовий фармацевтичний фаховий коледж </w:t>
      </w:r>
    </w:p>
    <w:p w:rsidR="001D2354" w:rsidRDefault="001D2354" w:rsidP="001D2354">
      <w:pPr>
        <w:spacing w:after="0" w:line="240" w:lineRule="auto"/>
        <w:ind w:left="567" w:right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2354" w:rsidRDefault="001D2354" w:rsidP="001D2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Навчальна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Домедична допомога</w:t>
      </w:r>
    </w:p>
    <w:p w:rsidR="001D2354" w:rsidRDefault="001D2354" w:rsidP="001D2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Фармація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промислова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фармація</w:t>
      </w:r>
      <w:proofErr w:type="spellEnd"/>
    </w:p>
    <w:p w:rsidR="001D2354" w:rsidRDefault="001D2354" w:rsidP="001D23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Освітньо-профес</w:t>
      </w:r>
      <w:r>
        <w:rPr>
          <w:rFonts w:ascii="Times New Roman" w:hAnsi="Times New Roman" w:cs="Times New Roman"/>
          <w:sz w:val="24"/>
          <w:szCs w:val="24"/>
          <w:lang w:val="uk-UA"/>
        </w:rPr>
        <w:t>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фаховий молодший бакалавр</w:t>
      </w:r>
    </w:p>
    <w:p w:rsidR="001D2354" w:rsidRDefault="001D2354" w:rsidP="00D879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75F1" w:rsidRPr="008243A9" w:rsidRDefault="005753FD" w:rsidP="00D879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№</w:t>
      </w:r>
      <w:r w:rsidR="00B5770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B57703" w:rsidRPr="00B57703" w:rsidRDefault="008243A9" w:rsidP="00B57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97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57703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B57703" w:rsidRPr="00B57703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="00B57703" w:rsidRPr="00B57703">
        <w:rPr>
          <w:rFonts w:ascii="Times New Roman" w:hAnsi="Times New Roman" w:cs="Times New Roman"/>
          <w:b/>
          <w:sz w:val="24"/>
          <w:szCs w:val="24"/>
          <w:lang w:val="uk-UA"/>
        </w:rPr>
        <w:t>адання</w:t>
      </w:r>
      <w:proofErr w:type="spellEnd"/>
      <w:r w:rsidR="00B57703" w:rsidRPr="00B577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B57703" w:rsidRPr="00B57703">
        <w:rPr>
          <w:rFonts w:ascii="Times New Roman" w:hAnsi="Times New Roman" w:cs="Times New Roman"/>
          <w:b/>
          <w:sz w:val="24"/>
          <w:szCs w:val="24"/>
          <w:lang w:val="uk-UA"/>
        </w:rPr>
        <w:t>домедичнної</w:t>
      </w:r>
      <w:proofErr w:type="spellEnd"/>
      <w:r w:rsidR="00B57703" w:rsidRPr="00B577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допомоги при н</w:t>
      </w:r>
      <w:proofErr w:type="spellStart"/>
      <w:r w:rsidR="00B57703" w:rsidRPr="00B57703">
        <w:rPr>
          <w:rFonts w:ascii="Times New Roman" w:hAnsi="Times New Roman" w:cs="Times New Roman"/>
          <w:b/>
          <w:sz w:val="24"/>
          <w:szCs w:val="24"/>
        </w:rPr>
        <w:t>евідкладних</w:t>
      </w:r>
      <w:proofErr w:type="spellEnd"/>
      <w:r w:rsidR="00B57703" w:rsidRPr="00B57703">
        <w:rPr>
          <w:rFonts w:ascii="Times New Roman" w:hAnsi="Times New Roman" w:cs="Times New Roman"/>
          <w:b/>
          <w:sz w:val="24"/>
          <w:szCs w:val="24"/>
        </w:rPr>
        <w:t xml:space="preserve"> станах</w:t>
      </w:r>
      <w:r w:rsidR="00B57703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57703" w:rsidRPr="00B57703">
        <w:rPr>
          <w:rFonts w:ascii="Times New Roman" w:hAnsi="Times New Roman" w:cs="Times New Roman"/>
          <w:b/>
          <w:sz w:val="24"/>
          <w:szCs w:val="24"/>
        </w:rPr>
        <w:t>.</w:t>
      </w:r>
    </w:p>
    <w:p w:rsidR="00C675F1" w:rsidRPr="009F11CF" w:rsidRDefault="00C675F1" w:rsidP="00B5770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11CF">
        <w:rPr>
          <w:rFonts w:ascii="Times New Roman" w:hAnsi="Times New Roman" w:cs="Times New Roman"/>
          <w:b/>
          <w:sz w:val="24"/>
          <w:szCs w:val="24"/>
          <w:lang w:val="uk-UA"/>
        </w:rPr>
        <w:t>План:</w:t>
      </w:r>
    </w:p>
    <w:p w:rsidR="006C5CD3" w:rsidRPr="008158C3" w:rsidRDefault="006C5CD3" w:rsidP="00F93E97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158C3">
        <w:rPr>
          <w:rFonts w:ascii="Times New Roman" w:hAnsi="Times New Roman" w:cs="Times New Roman"/>
          <w:sz w:val="24"/>
          <w:szCs w:val="24"/>
          <w:lang w:val="uk-UA"/>
        </w:rPr>
        <w:t>Гіпертонічна хвороба</w:t>
      </w:r>
      <w:r w:rsidRPr="008158C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Гіпертонічний криз. Етіологія, симптоми, </w:t>
      </w:r>
      <w:proofErr w:type="spellStart"/>
      <w:r w:rsidRPr="008158C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домедична</w:t>
      </w:r>
      <w:proofErr w:type="spellEnd"/>
      <w:r w:rsidRPr="008158C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допомога.</w:t>
      </w:r>
    </w:p>
    <w:p w:rsidR="005753FD" w:rsidRPr="008158C3" w:rsidRDefault="005753FD" w:rsidP="005753F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8C3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Класифікація, клінічна картина інсультів, </w:t>
      </w:r>
      <w:proofErr w:type="spellStart"/>
      <w:r w:rsidRPr="008158C3">
        <w:rPr>
          <w:rFonts w:ascii="Times New Roman" w:hAnsi="Times New Roman" w:cs="Times New Roman"/>
          <w:sz w:val="24"/>
          <w:szCs w:val="24"/>
          <w:lang w:val="uk-UA"/>
        </w:rPr>
        <w:t>домедична</w:t>
      </w:r>
      <w:proofErr w:type="spellEnd"/>
      <w:r w:rsidRPr="008158C3">
        <w:rPr>
          <w:rFonts w:ascii="Times New Roman" w:hAnsi="Times New Roman" w:cs="Times New Roman"/>
          <w:sz w:val="24"/>
          <w:szCs w:val="24"/>
          <w:lang w:val="uk-UA"/>
        </w:rPr>
        <w:t xml:space="preserve"> допомога. </w:t>
      </w:r>
    </w:p>
    <w:p w:rsidR="00B57703" w:rsidRPr="00B57703" w:rsidRDefault="006C5CD3" w:rsidP="00B57703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158C3">
        <w:rPr>
          <w:rFonts w:ascii="Times New Roman" w:hAnsi="Times New Roman" w:cs="Times New Roman"/>
          <w:sz w:val="24"/>
          <w:szCs w:val="24"/>
          <w:lang w:val="uk-UA"/>
        </w:rPr>
        <w:t xml:space="preserve">Ішемічна хвороба серця (стенокардія, інфаркту міокарда). </w:t>
      </w:r>
      <w:r w:rsidRPr="008158C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Симптоми, </w:t>
      </w:r>
      <w:proofErr w:type="spellStart"/>
      <w:r w:rsidRPr="008158C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домедична</w:t>
      </w:r>
      <w:proofErr w:type="spellEnd"/>
      <w:r w:rsidRPr="008158C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допомога.</w:t>
      </w:r>
    </w:p>
    <w:p w:rsidR="00B57703" w:rsidRPr="00B57703" w:rsidRDefault="00B57703" w:rsidP="00B57703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57703">
        <w:rPr>
          <w:rFonts w:ascii="Times New Roman" w:hAnsi="Times New Roman" w:cs="Times New Roman"/>
          <w:sz w:val="24"/>
          <w:szCs w:val="24"/>
          <w:lang w:val="uk-UA"/>
        </w:rPr>
        <w:t xml:space="preserve">Цукровий діабет. </w:t>
      </w:r>
      <w:proofErr w:type="spellStart"/>
      <w:r w:rsidRPr="00B57703">
        <w:rPr>
          <w:rFonts w:ascii="Times New Roman" w:hAnsi="Times New Roman" w:cs="Times New Roman"/>
          <w:sz w:val="24"/>
          <w:szCs w:val="24"/>
          <w:lang w:val="uk-UA"/>
        </w:rPr>
        <w:t>Гіперглікемічна</w:t>
      </w:r>
      <w:proofErr w:type="spellEnd"/>
      <w:r w:rsidRPr="00B57703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B57703">
        <w:rPr>
          <w:rFonts w:ascii="Times New Roman" w:hAnsi="Times New Roman" w:cs="Times New Roman"/>
          <w:sz w:val="24"/>
          <w:szCs w:val="24"/>
          <w:lang w:val="uk-UA"/>
        </w:rPr>
        <w:t>гіпоглікемічна</w:t>
      </w:r>
      <w:proofErr w:type="spellEnd"/>
      <w:r w:rsidRPr="00B57703">
        <w:rPr>
          <w:rFonts w:ascii="Times New Roman" w:hAnsi="Times New Roman" w:cs="Times New Roman"/>
          <w:sz w:val="24"/>
          <w:szCs w:val="24"/>
          <w:lang w:val="uk-UA"/>
        </w:rPr>
        <w:t xml:space="preserve"> коми.</w:t>
      </w:r>
      <w:r w:rsidRPr="00B57703">
        <w:rPr>
          <w:sz w:val="28"/>
          <w:szCs w:val="28"/>
          <w:lang w:val="uk-UA"/>
        </w:rPr>
        <w:t xml:space="preserve"> </w:t>
      </w:r>
    </w:p>
    <w:p w:rsidR="00B57703" w:rsidRPr="00B57703" w:rsidRDefault="00B57703" w:rsidP="00B57703">
      <w:pPr>
        <w:pStyle w:val="a3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57703" w:rsidRDefault="00B57703" w:rsidP="008158C3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3A9" w:rsidRPr="008158C3" w:rsidRDefault="008243A9" w:rsidP="008158C3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158C3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8158C3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8158C3">
        <w:rPr>
          <w:rFonts w:ascii="Times New Roman" w:hAnsi="Times New Roman" w:cs="Times New Roman"/>
          <w:b/>
          <w:sz w:val="24"/>
          <w:szCs w:val="24"/>
        </w:rPr>
        <w:t>самостійного</w:t>
      </w:r>
      <w:proofErr w:type="spellEnd"/>
      <w:r w:rsidRPr="00815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b/>
          <w:sz w:val="24"/>
          <w:szCs w:val="24"/>
        </w:rPr>
        <w:t>опрацювання</w:t>
      </w:r>
      <w:proofErr w:type="spellEnd"/>
      <w:r w:rsidRPr="008158C3">
        <w:rPr>
          <w:rFonts w:ascii="Times New Roman" w:hAnsi="Times New Roman" w:cs="Times New Roman"/>
          <w:b/>
          <w:sz w:val="24"/>
          <w:szCs w:val="24"/>
        </w:rPr>
        <w:t>:</w:t>
      </w:r>
    </w:p>
    <w:p w:rsidR="009D1653" w:rsidRPr="009D1653" w:rsidRDefault="006C5CD3" w:rsidP="009D165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аритмії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тахіаритмії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брадиаритмії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>.</w:t>
      </w:r>
    </w:p>
    <w:p w:rsidR="00C23978" w:rsidRPr="008158C3" w:rsidRDefault="005753FD" w:rsidP="00133EFF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6C5CD3" w:rsidRPr="008158C3">
        <w:rPr>
          <w:rFonts w:ascii="Times New Roman" w:hAnsi="Times New Roman" w:cs="Times New Roman"/>
          <w:sz w:val="24"/>
          <w:szCs w:val="24"/>
          <w:lang w:val="uk-UA"/>
        </w:rPr>
        <w:t xml:space="preserve">остра серцево-судинна недостатність, етіологія, основні клінічні симптоми, ускладнення </w:t>
      </w:r>
    </w:p>
    <w:p w:rsidR="008158C3" w:rsidRPr="008158C3" w:rsidRDefault="008158C3" w:rsidP="00133EFF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58051651"/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Алергічний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риніт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кропив’яка</w:t>
      </w:r>
      <w:proofErr w:type="spellEnd"/>
      <w:r w:rsidR="00B57703">
        <w:rPr>
          <w:rFonts w:ascii="Times New Roman" w:hAnsi="Times New Roman" w:cs="Times New Roman"/>
          <w:sz w:val="24"/>
          <w:szCs w:val="24"/>
          <w:lang w:val="uk-UA"/>
        </w:rPr>
        <w:t xml:space="preserve">, набряк </w:t>
      </w:r>
      <w:proofErr w:type="spellStart"/>
      <w:r w:rsidR="00B57703">
        <w:rPr>
          <w:rFonts w:ascii="Times New Roman" w:hAnsi="Times New Roman" w:cs="Times New Roman"/>
          <w:sz w:val="24"/>
          <w:szCs w:val="24"/>
          <w:lang w:val="uk-UA"/>
        </w:rPr>
        <w:t>Квінке</w:t>
      </w:r>
      <w:proofErr w:type="spellEnd"/>
      <w:r w:rsidR="00B5770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Етіологічні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клінічні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прояви,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невідкладна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допомога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56CEB" w:rsidRPr="00C23978" w:rsidRDefault="00856CEB" w:rsidP="00C23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675F1" w:rsidRPr="009F11CF" w:rsidRDefault="00C675F1" w:rsidP="00D879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F11CF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6F3BCC" w:rsidRPr="000D3BA4" w:rsidRDefault="000D3BA4" w:rsidP="000D3BA4">
      <w:pPr>
        <w:pStyle w:val="a3"/>
        <w:widowControl w:val="0"/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ru-RU"/>
        </w:rPr>
      </w:pPr>
      <w:bookmarkStart w:id="1" w:name="_Hlk158057691"/>
      <w:r w:rsidRPr="000D3BA4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 xml:space="preserve">Основна </w:t>
      </w:r>
    </w:p>
    <w:p w:rsidR="00A64B5A" w:rsidRPr="00104EC3" w:rsidRDefault="00A64B5A" w:rsidP="00A64B5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A64B5A" w:rsidRPr="00104EC3" w:rsidRDefault="00A64B5A" w:rsidP="00A64B5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A64B5A" w:rsidRPr="00104EC3" w:rsidRDefault="00A64B5A" w:rsidP="00A64B5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A64B5A" w:rsidRPr="00104EC3" w:rsidRDefault="00A64B5A" w:rsidP="00A64B5A">
      <w:pPr>
        <w:pStyle w:val="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04EC3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104EC3">
        <w:rPr>
          <w:rFonts w:ascii="Times New Roman" w:hAnsi="Times New Roman"/>
          <w:sz w:val="24"/>
          <w:szCs w:val="24"/>
        </w:rPr>
        <w:t>вищ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юрид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навч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закл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104EC3">
        <w:rPr>
          <w:rFonts w:ascii="Times New Roman" w:hAnsi="Times New Roman"/>
          <w:sz w:val="24"/>
          <w:szCs w:val="24"/>
        </w:rPr>
        <w:t>Самодін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104EC3">
        <w:rPr>
          <w:rFonts w:ascii="Times New Roman" w:hAnsi="Times New Roman"/>
          <w:sz w:val="24"/>
          <w:szCs w:val="24"/>
        </w:rPr>
        <w:t>Жилін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104EC3">
        <w:rPr>
          <w:rFonts w:ascii="Times New Roman" w:hAnsi="Times New Roman"/>
          <w:sz w:val="24"/>
          <w:szCs w:val="24"/>
        </w:rPr>
        <w:t>заг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104EC3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104EC3">
        <w:rPr>
          <w:rFonts w:ascii="Times New Roman" w:hAnsi="Times New Roman"/>
          <w:sz w:val="24"/>
          <w:szCs w:val="24"/>
        </w:rPr>
        <w:t>Нац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104EC3">
        <w:rPr>
          <w:rFonts w:ascii="Times New Roman" w:hAnsi="Times New Roman"/>
          <w:sz w:val="24"/>
          <w:szCs w:val="24"/>
        </w:rPr>
        <w:t>внутр</w:t>
      </w:r>
      <w:proofErr w:type="spellEnd"/>
      <w:r w:rsidRPr="00104EC3">
        <w:rPr>
          <w:rFonts w:ascii="Times New Roman" w:hAnsi="Times New Roman"/>
          <w:sz w:val="24"/>
          <w:szCs w:val="24"/>
        </w:rPr>
        <w:t>. справ, 2018. – 226 с.</w:t>
      </w:r>
      <w:r w:rsidRPr="00104EC3">
        <w:rPr>
          <w:rFonts w:ascii="Times New Roman" w:hAnsi="Times New Roman"/>
          <w:b/>
          <w:sz w:val="24"/>
          <w:szCs w:val="24"/>
        </w:rPr>
        <w:t xml:space="preserve"> </w:t>
      </w:r>
    </w:p>
    <w:p w:rsidR="00A64B5A" w:rsidRPr="00104EC3" w:rsidRDefault="00A64B5A" w:rsidP="00A64B5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та ін.; за ред. І.С. Зозулі. – К.: ВСВ «Медицина», 2017, – 960 с.</w:t>
      </w:r>
    </w:p>
    <w:p w:rsidR="00B57703" w:rsidRDefault="00A64B5A" w:rsidP="00380223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</w:pPr>
      <w:r w:rsidRPr="00A64B5A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>Допоміжна</w:t>
      </w:r>
    </w:p>
    <w:p w:rsidR="00DA2313" w:rsidRPr="00AD16F4" w:rsidRDefault="00DA2313" w:rsidP="00DA2313">
      <w:pPr>
        <w:pStyle w:val="a3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  <w:lang w:val="uk-UA"/>
        </w:rPr>
        <w:t>Довідник алгоритмів домедичної допомоги при невідкладних станах з візуалізацією/ КЗ «Житомирський ОІППО» ЖОР; Житомирський базовий фармацевтичний фаховий коледж ЖОР. – Житомир: КЗ «Житомирський ОІППО» ЖОР, 2024.-52 с.</w:t>
      </w:r>
    </w:p>
    <w:p w:rsidR="00DA2313" w:rsidRPr="0015796F" w:rsidRDefault="00DA2313" w:rsidP="00DA2313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D16F4">
          <w:rPr>
            <w:rStyle w:val="a4"/>
            <w:rFonts w:ascii="Times New Roman" w:hAnsi="Times New Roman" w:cs="Times New Roman"/>
            <w:sz w:val="24"/>
            <w:szCs w:val="24"/>
          </w:rPr>
          <w:t>https://repository.zippo.net.ua/items/show/533</w:t>
        </w:r>
      </w:hyperlink>
    </w:p>
    <w:bookmarkEnd w:id="2"/>
    <w:p w:rsidR="00A64B5A" w:rsidRPr="00DE3CFC" w:rsidRDefault="00A64B5A" w:rsidP="00DA2313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CFC">
        <w:rPr>
          <w:rFonts w:ascii="Times New Roman" w:hAnsi="Times New Roman" w:cs="Times New Roman"/>
          <w:sz w:val="24"/>
          <w:szCs w:val="24"/>
        </w:rPr>
        <w:t xml:space="preserve">Наказ МОЗ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09.03.2022 № 441 "Про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порядків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домедичної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особам при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станах"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DE3CFC">
        <w:rPr>
          <w:rFonts w:ascii="Times New Roman" w:hAnsi="Times New Roman" w:cs="Times New Roman"/>
          <w:sz w:val="24"/>
          <w:szCs w:val="24"/>
          <w:lang w:val="uk-UA"/>
        </w:rPr>
        <w:t>https://moz.gov.ua/article/ministry-mandates/nakaz-moz-ukraini-vid-09032022--441-pro-zatverdzhennja-porjadkiv-nadannja-domedichnoi-dopomogi-osobam-pri-nevidkladnih-stanah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bookmarkEnd w:id="1"/>
    <w:p w:rsidR="00B57703" w:rsidRPr="00A64B5A" w:rsidRDefault="00B57703" w:rsidP="00A64B5A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ru-RU"/>
        </w:rPr>
      </w:pPr>
    </w:p>
    <w:p w:rsidR="008158C3" w:rsidRPr="008158C3" w:rsidRDefault="008158C3" w:rsidP="00380223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158C3">
        <w:rPr>
          <w:rFonts w:ascii="Times New Roman" w:hAnsi="Times New Roman" w:cs="Times New Roman"/>
          <w:b/>
          <w:sz w:val="24"/>
          <w:szCs w:val="24"/>
          <w:lang w:val="uk-UA"/>
        </w:rPr>
        <w:t>1.Гіпертонічна хвороба</w:t>
      </w:r>
      <w:r w:rsidRPr="008158C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. Гіпертонічний криз. Етіологія, симптоми, </w:t>
      </w:r>
      <w:proofErr w:type="spellStart"/>
      <w:r w:rsidRPr="008158C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домедична</w:t>
      </w:r>
      <w:proofErr w:type="spellEnd"/>
      <w:r w:rsidRPr="008158C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допомога.</w:t>
      </w:r>
    </w:p>
    <w:p w:rsidR="00543A31" w:rsidRDefault="008158C3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A31">
        <w:rPr>
          <w:rFonts w:ascii="Times New Roman" w:hAnsi="Times New Roman" w:cs="Times New Roman"/>
          <w:b/>
          <w:sz w:val="24"/>
          <w:szCs w:val="24"/>
          <w:lang w:val="uk-UA"/>
        </w:rPr>
        <w:t>Гіпертонічна хвороба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 – це хронічне захворювання, осно</w:t>
      </w:r>
      <w:r w:rsidR="00543A31" w:rsidRPr="00543A31">
        <w:rPr>
          <w:rFonts w:ascii="Times New Roman" w:hAnsi="Times New Roman" w:cs="Times New Roman"/>
          <w:sz w:val="24"/>
          <w:szCs w:val="24"/>
          <w:lang w:val="uk-UA"/>
        </w:rPr>
        <w:t>вним проявом якого є підвищення</w:t>
      </w:r>
      <w:r w:rsidR="00543A31">
        <w:rPr>
          <w:rFonts w:ascii="Times New Roman" w:hAnsi="Times New Roman" w:cs="Times New Roman"/>
          <w:sz w:val="24"/>
          <w:szCs w:val="24"/>
          <w:lang w:val="uk-UA"/>
        </w:rPr>
        <w:t xml:space="preserve"> артеріального тиску. 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>Оптимальний рівень артеріального тиску – до 120/</w:t>
      </w:r>
      <w:r w:rsidR="0090567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0 мм ртутного стовпа. </w:t>
      </w:r>
      <w:r w:rsidRPr="008158C3">
        <w:rPr>
          <w:rFonts w:ascii="Times New Roman" w:hAnsi="Times New Roman" w:cs="Times New Roman"/>
          <w:sz w:val="24"/>
          <w:szCs w:val="24"/>
        </w:rPr>
        <w:t xml:space="preserve">Перша </w:t>
      </w:r>
      <w:r w:rsidRPr="008158C3">
        <w:rPr>
          <w:rFonts w:ascii="Times New Roman" w:hAnsi="Times New Roman" w:cs="Times New Roman"/>
          <w:sz w:val="24"/>
          <w:szCs w:val="24"/>
        </w:rPr>
        <w:lastRenderedPageBreak/>
        <w:t xml:space="preserve">цифра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показує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артеріального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в той момент, коли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серце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виштовхує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” кров, друга –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розслаблення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протязі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доби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емоційного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стану,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температури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варіантом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норми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відноситься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діагнозу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гіпертонічна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хвороба”.</w:t>
      </w:r>
    </w:p>
    <w:p w:rsidR="00543A31" w:rsidRDefault="008158C3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Гіпертонічною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хворобою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артеріального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140/90 мм ртутного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стовпа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у людей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вік</w:t>
      </w:r>
      <w:r w:rsidR="00543A3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543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A31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="00543A31">
        <w:rPr>
          <w:rFonts w:ascii="Times New Roman" w:hAnsi="Times New Roman" w:cs="Times New Roman"/>
          <w:sz w:val="24"/>
          <w:szCs w:val="24"/>
        </w:rPr>
        <w:t xml:space="preserve"> через не</w:t>
      </w:r>
      <w:r w:rsidR="001D23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A31">
        <w:rPr>
          <w:rFonts w:ascii="Times New Roman" w:hAnsi="Times New Roman" w:cs="Times New Roman"/>
          <w:sz w:val="24"/>
          <w:szCs w:val="24"/>
        </w:rPr>
        <w:t xml:space="preserve">здоровий </w:t>
      </w:r>
      <w:proofErr w:type="spellStart"/>
      <w:r w:rsidR="00543A31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. Але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proofErr w:type="gramStart"/>
      <w:r w:rsidRPr="008158C3">
        <w:rPr>
          <w:rFonts w:ascii="Times New Roman" w:hAnsi="Times New Roman" w:cs="Times New Roman"/>
          <w:sz w:val="24"/>
          <w:szCs w:val="24"/>
        </w:rPr>
        <w:t>зустрічається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>  у</w:t>
      </w:r>
      <w:proofErr w:type="gram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підлітків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передаватися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спадок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>.</w:t>
      </w:r>
    </w:p>
    <w:p w:rsidR="00543A31" w:rsidRPr="00742A56" w:rsidRDefault="008158C3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proofErr w:type="spellStart"/>
      <w:r w:rsidRPr="00543A31">
        <w:rPr>
          <w:rFonts w:ascii="Times New Roman" w:hAnsi="Times New Roman" w:cs="Times New Roman"/>
          <w:i/>
          <w:sz w:val="24"/>
          <w:szCs w:val="24"/>
          <w:u w:val="single"/>
        </w:rPr>
        <w:t>Симптоми</w:t>
      </w:r>
      <w:proofErr w:type="spellEnd"/>
      <w:r w:rsidRPr="00543A3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43A31">
        <w:rPr>
          <w:rFonts w:ascii="Times New Roman" w:hAnsi="Times New Roman" w:cs="Times New Roman"/>
          <w:i/>
          <w:sz w:val="24"/>
          <w:szCs w:val="24"/>
          <w:u w:val="single"/>
        </w:rPr>
        <w:t>гіпертонічної</w:t>
      </w:r>
      <w:proofErr w:type="spellEnd"/>
      <w:r w:rsidRPr="00543A3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43A31">
        <w:rPr>
          <w:rFonts w:ascii="Times New Roman" w:hAnsi="Times New Roman" w:cs="Times New Roman"/>
          <w:i/>
          <w:sz w:val="24"/>
          <w:szCs w:val="24"/>
          <w:u w:val="single"/>
        </w:rPr>
        <w:t>хвороби</w:t>
      </w:r>
      <w:proofErr w:type="spellEnd"/>
      <w:r w:rsidRPr="00543A3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543A3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іноді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проходить без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симптомів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і про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дізнатися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л</w:t>
      </w:r>
      <w:r w:rsidR="00742A56">
        <w:rPr>
          <w:rFonts w:ascii="Times New Roman" w:hAnsi="Times New Roman" w:cs="Times New Roman"/>
          <w:sz w:val="24"/>
          <w:szCs w:val="24"/>
        </w:rPr>
        <w:t>ише</w:t>
      </w:r>
      <w:proofErr w:type="spellEnd"/>
      <w:r w:rsidR="00742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56">
        <w:rPr>
          <w:rFonts w:ascii="Times New Roman" w:hAnsi="Times New Roman" w:cs="Times New Roman"/>
          <w:sz w:val="24"/>
          <w:szCs w:val="24"/>
        </w:rPr>
        <w:t>вимірявши</w:t>
      </w:r>
      <w:proofErr w:type="spellEnd"/>
      <w:r w:rsidR="00742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56">
        <w:rPr>
          <w:rFonts w:ascii="Times New Roman" w:hAnsi="Times New Roman" w:cs="Times New Roman"/>
          <w:sz w:val="24"/>
          <w:szCs w:val="24"/>
        </w:rPr>
        <w:t>артеріальний</w:t>
      </w:r>
      <w:proofErr w:type="spellEnd"/>
      <w:r w:rsidR="00742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56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="00742A56">
        <w:rPr>
          <w:rFonts w:ascii="Times New Roman" w:hAnsi="Times New Roman" w:cs="Times New Roman"/>
          <w:sz w:val="24"/>
          <w:szCs w:val="24"/>
          <w:lang w:val="uk-UA"/>
        </w:rPr>
        <w:t>. Г</w:t>
      </w:r>
      <w:r w:rsidRPr="00742A56">
        <w:rPr>
          <w:rFonts w:ascii="Times New Roman" w:hAnsi="Times New Roman" w:cs="Times New Roman"/>
          <w:sz w:val="24"/>
          <w:szCs w:val="24"/>
          <w:lang w:val="uk-UA"/>
        </w:rPr>
        <w:t>оло</w:t>
      </w:r>
      <w:r w:rsidR="00543A31" w:rsidRPr="00742A56">
        <w:rPr>
          <w:rFonts w:ascii="Times New Roman" w:hAnsi="Times New Roman" w:cs="Times New Roman"/>
          <w:sz w:val="24"/>
          <w:szCs w:val="24"/>
          <w:lang w:val="uk-UA"/>
        </w:rPr>
        <w:t xml:space="preserve">вні болі пульсуючого або </w:t>
      </w:r>
      <w:r w:rsidR="00742A56">
        <w:rPr>
          <w:rFonts w:ascii="Times New Roman" w:hAnsi="Times New Roman" w:cs="Times New Roman"/>
          <w:sz w:val="24"/>
          <w:szCs w:val="24"/>
          <w:lang w:val="uk-UA"/>
        </w:rPr>
        <w:t>стискаючого</w:t>
      </w:r>
      <w:r w:rsidRPr="00742A56">
        <w:rPr>
          <w:rFonts w:ascii="Times New Roman" w:hAnsi="Times New Roman" w:cs="Times New Roman"/>
          <w:sz w:val="24"/>
          <w:szCs w:val="24"/>
          <w:lang w:val="uk-UA"/>
        </w:rPr>
        <w:t xml:space="preserve"> характеру, які локалізуються переважно в лобній та скроневій ділянках, рідше – в потиличній;</w:t>
      </w:r>
      <w:r w:rsidR="00543A3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  <w:r w:rsidR="00543A31" w:rsidRPr="00742A56">
        <w:rPr>
          <w:rFonts w:ascii="Times New Roman" w:hAnsi="Times New Roman" w:cs="Times New Roman"/>
          <w:sz w:val="24"/>
          <w:szCs w:val="24"/>
          <w:lang w:val="uk-UA"/>
        </w:rPr>
        <w:t>з’являється дратівливість.</w:t>
      </w:r>
    </w:p>
    <w:p w:rsidR="00543A31" w:rsidRDefault="008158C3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6D38DA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6D38DA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основних причин</w:t>
      </w:r>
      <w:r w:rsidRPr="006D38DA">
        <w:rPr>
          <w:rFonts w:ascii="Times New Roman" w:hAnsi="Times New Roman" w:cs="Times New Roman"/>
          <w:sz w:val="24"/>
          <w:szCs w:val="24"/>
          <w:lang w:val="uk-UA"/>
        </w:rPr>
        <w:t xml:space="preserve"> розвитку гіпертонічної хвороби відносять:</w:t>
      </w:r>
      <w:r w:rsidR="00543A31"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38DA">
        <w:rPr>
          <w:rFonts w:ascii="Times New Roman" w:hAnsi="Times New Roman" w:cs="Times New Roman"/>
          <w:sz w:val="24"/>
          <w:szCs w:val="24"/>
          <w:lang w:val="uk-UA"/>
        </w:rPr>
        <w:t>надлишкову вагу;</w:t>
      </w:r>
      <w:r w:rsidR="00543A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38DA">
        <w:rPr>
          <w:rFonts w:ascii="Times New Roman" w:hAnsi="Times New Roman" w:cs="Times New Roman"/>
          <w:sz w:val="24"/>
          <w:szCs w:val="24"/>
          <w:lang w:val="uk-UA"/>
        </w:rPr>
        <w:t>весна і переведення годинників – фактори ризику для серця;</w:t>
      </w:r>
      <w:r w:rsidR="00543A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D38DA">
        <w:rPr>
          <w:rFonts w:ascii="Times New Roman" w:hAnsi="Times New Roman" w:cs="Times New Roman"/>
          <w:sz w:val="24"/>
          <w:szCs w:val="24"/>
          <w:lang w:val="uk-UA"/>
        </w:rPr>
        <w:t>куріння і зловживання алкоголем,</w:t>
      </w:r>
      <w:r w:rsidR="00543A31">
        <w:rPr>
          <w:rFonts w:ascii="Times New Roman" w:hAnsi="Times New Roman" w:cs="Times New Roman"/>
          <w:sz w:val="24"/>
          <w:szCs w:val="24"/>
          <w:lang w:val="uk-UA"/>
        </w:rPr>
        <w:t xml:space="preserve"> надмірне</w:t>
      </w:r>
      <w:r w:rsidRPr="006D38DA">
        <w:rPr>
          <w:rFonts w:ascii="Times New Roman" w:hAnsi="Times New Roman" w:cs="Times New Roman"/>
          <w:sz w:val="24"/>
          <w:szCs w:val="24"/>
          <w:lang w:val="uk-UA"/>
        </w:rPr>
        <w:t xml:space="preserve"> вживання кухонної солі і рідини.</w:t>
      </w:r>
      <w:r w:rsidR="00543A31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>акож певну роль відіграють порушення режиму сну і відпочинку, психічні травми і фізичні перевантаження.</w:t>
      </w:r>
    </w:p>
    <w:p w:rsidR="008158C3" w:rsidRPr="00543A31" w:rsidRDefault="00543A31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742A56">
        <w:rPr>
          <w:rFonts w:ascii="Times New Roman" w:hAnsi="Times New Roman" w:cs="Times New Roman"/>
          <w:sz w:val="24"/>
          <w:szCs w:val="24"/>
          <w:u w:val="single"/>
          <w:lang w:val="uk-UA"/>
        </w:rPr>
        <w:t>Ускладнення: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158C3" w:rsidRPr="008158C3">
        <w:rPr>
          <w:rFonts w:ascii="Times New Roman" w:hAnsi="Times New Roman" w:cs="Times New Roman"/>
          <w:sz w:val="24"/>
          <w:szCs w:val="24"/>
        </w:rPr>
        <w:t xml:space="preserve">ри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підвищенні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серце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судини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ускладнення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інфаркту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ниркової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58C3" w:rsidRPr="008158C3">
        <w:rPr>
          <w:rFonts w:ascii="Times New Roman" w:hAnsi="Times New Roman" w:cs="Times New Roman"/>
          <w:sz w:val="24"/>
          <w:szCs w:val="24"/>
        </w:rPr>
        <w:t>недостатності</w:t>
      </w:r>
      <w:proofErr w:type="spellEnd"/>
      <w:r w:rsidR="008158C3" w:rsidRPr="008158C3">
        <w:rPr>
          <w:rFonts w:ascii="Times New Roman" w:hAnsi="Times New Roman" w:cs="Times New Roman"/>
          <w:sz w:val="24"/>
          <w:szCs w:val="24"/>
        </w:rPr>
        <w:t>.</w:t>
      </w:r>
    </w:p>
    <w:p w:rsidR="008158C3" w:rsidRPr="008158C3" w:rsidRDefault="008158C3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A56">
        <w:rPr>
          <w:rFonts w:ascii="Times New Roman" w:hAnsi="Times New Roman" w:cs="Times New Roman"/>
          <w:sz w:val="24"/>
          <w:szCs w:val="24"/>
          <w:u w:val="single"/>
          <w:lang w:val="uk-UA"/>
        </w:rPr>
        <w:t>Діа</w:t>
      </w:r>
      <w:r w:rsidR="00543A31" w:rsidRPr="00742A56">
        <w:rPr>
          <w:rFonts w:ascii="Times New Roman" w:hAnsi="Times New Roman" w:cs="Times New Roman"/>
          <w:sz w:val="24"/>
          <w:szCs w:val="24"/>
          <w:u w:val="single"/>
          <w:lang w:val="uk-UA"/>
        </w:rPr>
        <w:t>гностика гіпертонічної хвороби</w:t>
      </w:r>
      <w:r w:rsidR="00543A31"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43A31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айпростіший метод діагностики – вимірювання артеріального тиску. Якщо </w:t>
      </w:r>
      <w:r w:rsidR="00543A31" w:rsidRPr="00543A31">
        <w:rPr>
          <w:rFonts w:ascii="Times New Roman" w:hAnsi="Times New Roman" w:cs="Times New Roman"/>
          <w:sz w:val="24"/>
          <w:szCs w:val="24"/>
          <w:lang w:val="uk-UA"/>
        </w:rPr>
        <w:t>спостерігається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 стабільне підвищення артеріального тиску до 140/90 мм ртутного стовпа і вище, то це означає, що є гіпертонічна хвороба.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Стабільним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підвищений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повторних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вимірах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артеріального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(не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разів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тижнів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>).</w:t>
      </w:r>
    </w:p>
    <w:p w:rsidR="008158C3" w:rsidRPr="00543A31" w:rsidRDefault="008158C3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Медикаментозне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призначається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людям з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підвищенням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артеріального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до 180/110 мм ртутного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стовпа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людям з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ураженням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органів-мішеней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серце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судини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нирки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супутніми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захворюваннями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цукровий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діабет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). В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призначають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медикаментозно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антигіпертензивне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негайно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запобігти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sz w:val="24"/>
          <w:szCs w:val="24"/>
        </w:rPr>
        <w:t>ускладнень</w:t>
      </w:r>
      <w:proofErr w:type="spellEnd"/>
      <w:r w:rsidRPr="008158C3">
        <w:rPr>
          <w:rFonts w:ascii="Times New Roman" w:hAnsi="Times New Roman" w:cs="Times New Roman"/>
          <w:sz w:val="24"/>
          <w:szCs w:val="24"/>
        </w:rPr>
        <w:t>.</w:t>
      </w:r>
      <w:r w:rsidR="00543A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>Лікуванням гіпертонічної хвороби займаються лікарі загальної практики: сімейних лікарів, кардіологи, терапевти.</w:t>
      </w:r>
    </w:p>
    <w:p w:rsidR="00543A31" w:rsidRDefault="00543A31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43A31">
        <w:rPr>
          <w:rFonts w:ascii="Times New Roman" w:hAnsi="Times New Roman" w:cs="Times New Roman"/>
          <w:b/>
          <w:sz w:val="24"/>
          <w:szCs w:val="24"/>
          <w:lang w:val="uk-UA"/>
        </w:rPr>
        <w:t>Гіпертензивний</w:t>
      </w:r>
      <w:proofErr w:type="spellEnd"/>
      <w:r w:rsidRPr="00543A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гіпертонічний криз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(ГК)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 — це короткочасний різкий підйом артеріального тиску, що супроводжується ознаками погіршення мозкового, серцевого або ниркового кровообігу. Відмінною особливістю ГК є їх схильність до повторень.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Зазвичай, гіпертонічний криз розвивається у хворих на гіпертонічну хворобу, основним проявом якої є артеріальна гіпертензія — показники систолічного артеріального тиску вище 140 мм </w:t>
      </w:r>
      <w:proofErr w:type="spellStart"/>
      <w:r w:rsidRPr="00543A31">
        <w:rPr>
          <w:rFonts w:ascii="Times New Roman" w:hAnsi="Times New Roman" w:cs="Times New Roman"/>
          <w:sz w:val="24"/>
          <w:szCs w:val="24"/>
          <w:lang w:val="uk-UA"/>
        </w:rPr>
        <w:t>рт</w:t>
      </w:r>
      <w:proofErr w:type="spellEnd"/>
      <w:r w:rsidRPr="00543A31">
        <w:rPr>
          <w:rFonts w:ascii="Times New Roman" w:hAnsi="Times New Roman" w:cs="Times New Roman"/>
          <w:sz w:val="24"/>
          <w:szCs w:val="24"/>
          <w:lang w:val="uk-UA"/>
        </w:rPr>
        <w:t xml:space="preserve">. ст., а діастолічного — вище 90 мм </w:t>
      </w:r>
      <w:proofErr w:type="spellStart"/>
      <w:r w:rsidRPr="00543A31">
        <w:rPr>
          <w:rFonts w:ascii="Times New Roman" w:hAnsi="Times New Roman" w:cs="Times New Roman"/>
          <w:sz w:val="24"/>
          <w:szCs w:val="24"/>
          <w:lang w:val="uk-UA"/>
        </w:rPr>
        <w:t>рт</w:t>
      </w:r>
      <w:proofErr w:type="spellEnd"/>
      <w:r w:rsidRPr="00543A31">
        <w:rPr>
          <w:rFonts w:ascii="Times New Roman" w:hAnsi="Times New Roman" w:cs="Times New Roman"/>
          <w:sz w:val="24"/>
          <w:szCs w:val="24"/>
          <w:lang w:val="uk-UA"/>
        </w:rPr>
        <w:t>. ст.</w:t>
      </w:r>
    </w:p>
    <w:p w:rsidR="00543A31" w:rsidRPr="00543A31" w:rsidRDefault="00543A31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3EFF">
        <w:rPr>
          <w:rFonts w:ascii="Times New Roman" w:hAnsi="Times New Roman" w:cs="Times New Roman"/>
          <w:i/>
          <w:sz w:val="24"/>
          <w:szCs w:val="24"/>
          <w:u w:val="single"/>
        </w:rPr>
        <w:t>Причини</w:t>
      </w:r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гіпертонічного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кризу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гіпертонічний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криз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розвивається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чоловіків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старше 55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жінок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старше 65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Однак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роки все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частіше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криз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фіксується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і в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молодше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3EFF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артеріального тиску можуть спровокувати як зовнішні фактори, так і наявність хронічних захворювань серцево-судинної й ендокринної систем, нирок, порушення обміну речовин, а також тривалий прийом деяких лікарських препаратів (кортикостероїдів, </w:t>
      </w:r>
      <w:proofErr w:type="spellStart"/>
      <w:r w:rsidRPr="00133EFF">
        <w:rPr>
          <w:rFonts w:ascii="Times New Roman" w:hAnsi="Times New Roman" w:cs="Times New Roman"/>
          <w:sz w:val="24"/>
          <w:szCs w:val="24"/>
          <w:lang w:val="uk-UA"/>
        </w:rPr>
        <w:t>симпатоміметиків</w:t>
      </w:r>
      <w:proofErr w:type="spellEnd"/>
      <w:r w:rsidRPr="00133EFF">
        <w:rPr>
          <w:rFonts w:ascii="Times New Roman" w:hAnsi="Times New Roman" w:cs="Times New Roman"/>
          <w:sz w:val="24"/>
          <w:szCs w:val="24"/>
          <w:lang w:val="uk-UA"/>
        </w:rPr>
        <w:t>, нестероїдних протизапальних препаратів тощо).</w:t>
      </w:r>
    </w:p>
    <w:p w:rsidR="00543A31" w:rsidRPr="00133EFF" w:rsidRDefault="00133EFF" w:rsidP="003802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основних 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ричин</w:t>
      </w:r>
      <w:proofErr w:type="spellEnd"/>
      <w:r w:rsidR="00543A31"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43A31">
        <w:rPr>
          <w:rFonts w:ascii="Times New Roman" w:hAnsi="Times New Roman" w:cs="Times New Roman"/>
          <w:sz w:val="24"/>
          <w:szCs w:val="24"/>
        </w:rPr>
        <w:t>гіпертонічно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33EFF" w:rsidRDefault="00543A31" w:rsidP="0038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гіпертонічна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хвороба;</w:t>
      </w:r>
    </w:p>
    <w:p w:rsidR="00133EFF" w:rsidRDefault="00543A31" w:rsidP="0038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виражена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тахікардія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нервове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перенапруження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психічні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ожиріння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цукровий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діабет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прееклампсія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еклампсія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вагітних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спинного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FF">
        <w:rPr>
          <w:rFonts w:ascii="Times New Roman" w:hAnsi="Times New Roman" w:cs="Times New Roman"/>
          <w:sz w:val="24"/>
          <w:szCs w:val="24"/>
        </w:rPr>
        <w:t>черепно-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мозкові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важкі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опіки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різке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антигіпертензивних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133EFF" w:rsidRDefault="00543A31" w:rsidP="003802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куріння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;</w:t>
      </w:r>
    </w:p>
    <w:p w:rsidR="00543A31" w:rsidRPr="00133EFF" w:rsidRDefault="00543A31" w:rsidP="0038022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sz w:val="24"/>
          <w:szCs w:val="24"/>
        </w:rPr>
        <w:t>коливання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 xml:space="preserve"> атмосферного </w:t>
      </w:r>
      <w:proofErr w:type="spellStart"/>
      <w:r w:rsidRPr="00133EFF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Pr="00133EFF">
        <w:rPr>
          <w:rFonts w:ascii="Times New Roman" w:hAnsi="Times New Roman" w:cs="Times New Roman"/>
          <w:sz w:val="24"/>
          <w:szCs w:val="24"/>
        </w:rPr>
        <w:t>. </w:t>
      </w:r>
    </w:p>
    <w:p w:rsidR="00742A56" w:rsidRDefault="00543A31" w:rsidP="003802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3EFF">
        <w:rPr>
          <w:rFonts w:ascii="Times New Roman" w:hAnsi="Times New Roman" w:cs="Times New Roman"/>
          <w:i/>
          <w:sz w:val="24"/>
          <w:szCs w:val="24"/>
          <w:u w:val="single"/>
        </w:rPr>
        <w:t>Клінічні</w:t>
      </w:r>
      <w:proofErr w:type="spellEnd"/>
      <w:r w:rsidRPr="00133EFF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прояви</w:t>
      </w:r>
      <w:r w:rsidR="00133EFF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  <w:r w:rsidR="00133E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Гіпертонічний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криз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проявляється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раптовим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значним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зростанням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АТ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різної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тривалості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декількох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годин до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декількох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>).</w:t>
      </w:r>
      <w:r w:rsidR="00133E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3EFF">
        <w:rPr>
          <w:rFonts w:ascii="Times New Roman" w:hAnsi="Times New Roman" w:cs="Times New Roman"/>
          <w:sz w:val="24"/>
          <w:szCs w:val="24"/>
        </w:rPr>
        <w:t>ГК</w:t>
      </w:r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розвивається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підвищений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систолічний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(до 200 мм рт. ст.).</w:t>
      </w:r>
      <w:r w:rsidR="00742A5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="00133EFF">
        <w:rPr>
          <w:rFonts w:ascii="Times New Roman" w:hAnsi="Times New Roman" w:cs="Times New Roman"/>
          <w:sz w:val="24"/>
          <w:szCs w:val="24"/>
          <w:lang w:val="uk-UA"/>
        </w:rPr>
        <w:t xml:space="preserve"> основних ознак відносяться: </w:t>
      </w:r>
      <w:r w:rsidRPr="00133EFF">
        <w:rPr>
          <w:rFonts w:ascii="Times New Roman" w:hAnsi="Times New Roman" w:cs="Times New Roman"/>
          <w:sz w:val="24"/>
          <w:szCs w:val="24"/>
          <w:lang w:val="uk-UA"/>
        </w:rPr>
        <w:t>запаморочення і мерехтіння перед очима;</w:t>
      </w:r>
      <w:r w:rsidR="00133EFF" w:rsidRPr="0090567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133EFF">
        <w:rPr>
          <w:rFonts w:ascii="Times New Roman" w:hAnsi="Times New Roman" w:cs="Times New Roman"/>
          <w:sz w:val="24"/>
          <w:szCs w:val="24"/>
          <w:lang w:val="uk-UA"/>
        </w:rPr>
        <w:t>підвищена пітливість</w:t>
      </w:r>
      <w:r w:rsidRPr="00380223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133EFF" w:rsidRPr="003802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0223">
        <w:rPr>
          <w:rFonts w:ascii="Times New Roman" w:hAnsi="Times New Roman" w:cs="Times New Roman"/>
          <w:sz w:val="24"/>
          <w:szCs w:val="24"/>
          <w:lang w:val="uk-UA"/>
        </w:rPr>
        <w:t>відчуття жару;</w:t>
      </w:r>
      <w:r w:rsidR="00133EFF" w:rsidRPr="003802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80223">
        <w:rPr>
          <w:rFonts w:ascii="Times New Roman" w:hAnsi="Times New Roman" w:cs="Times New Roman"/>
          <w:sz w:val="24"/>
          <w:szCs w:val="24"/>
          <w:lang w:val="uk-UA"/>
        </w:rPr>
        <w:t>тахікардія;</w:t>
      </w:r>
      <w:r w:rsidR="00133EFF" w:rsidRPr="003802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3EFF">
        <w:rPr>
          <w:rFonts w:ascii="Times New Roman" w:hAnsi="Times New Roman" w:cs="Times New Roman"/>
          <w:sz w:val="24"/>
          <w:szCs w:val="24"/>
          <w:lang w:val="uk-UA"/>
        </w:rPr>
        <w:t>різкий головний біль (частіше в області потилиці та тім'я);</w:t>
      </w:r>
      <w:r w:rsidR="00133E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33EFF">
        <w:rPr>
          <w:rFonts w:ascii="Times New Roman" w:hAnsi="Times New Roman" w:cs="Times New Roman"/>
          <w:sz w:val="24"/>
          <w:szCs w:val="24"/>
          <w:lang w:val="uk-UA"/>
        </w:rPr>
        <w:t>відчуття важкості за грудиною.</w:t>
      </w:r>
      <w:r w:rsidR="00924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4D6D">
        <w:rPr>
          <w:rFonts w:ascii="Times New Roman" w:hAnsi="Times New Roman" w:cs="Times New Roman"/>
          <w:sz w:val="24"/>
          <w:szCs w:val="24"/>
          <w:lang w:val="uk-UA"/>
        </w:rPr>
        <w:t xml:space="preserve">Додатковими симптомами гіпертонічного кризу є нудота, блювота, можлива втрата свідомості, поява неврологічних ознак. </w:t>
      </w:r>
      <w:r w:rsidRPr="006D38DA">
        <w:rPr>
          <w:rFonts w:ascii="Times New Roman" w:hAnsi="Times New Roman" w:cs="Times New Roman"/>
          <w:sz w:val="24"/>
          <w:szCs w:val="24"/>
          <w:lang w:val="uk-UA"/>
        </w:rPr>
        <w:t xml:space="preserve">Хворі </w:t>
      </w:r>
      <w:r w:rsidRPr="006D38D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під час кризу збуджені, перелякані, або, навпаки, мляві, апатичні, сонливі та загальмовані. </w:t>
      </w:r>
      <w:r w:rsidRPr="00543A3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шкірі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з'являються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червоні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плями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A31" w:rsidRPr="00133EFF" w:rsidRDefault="00133EFF" w:rsidP="00380223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133EFF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Ускладнення</w:t>
      </w:r>
      <w:r w:rsidR="00543A31" w:rsidRPr="00133EF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543A31" w:rsidRPr="00133EFF">
        <w:rPr>
          <w:rFonts w:ascii="Times New Roman" w:hAnsi="Times New Roman" w:cs="Times New Roman"/>
          <w:i/>
          <w:sz w:val="24"/>
          <w:szCs w:val="24"/>
          <w:u w:val="single"/>
        </w:rPr>
        <w:t>гіпертонічного</w:t>
      </w:r>
      <w:proofErr w:type="spellEnd"/>
      <w:r w:rsidR="00543A31" w:rsidRPr="00133EFF">
        <w:rPr>
          <w:rFonts w:ascii="Times New Roman" w:hAnsi="Times New Roman" w:cs="Times New Roman"/>
          <w:i/>
          <w:sz w:val="24"/>
          <w:szCs w:val="24"/>
          <w:u w:val="single"/>
        </w:rPr>
        <w:t xml:space="preserve"> кризу</w:t>
      </w:r>
      <w:r w:rsidRPr="00133EFF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:</w:t>
      </w:r>
    </w:p>
    <w:p w:rsidR="00133EFF" w:rsidRPr="00133EFF" w:rsidRDefault="00133EFF" w:rsidP="003802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Крововилив</w:t>
      </w:r>
      <w:proofErr w:type="spellEnd"/>
      <w:r w:rsidR="00543A31" w:rsidRPr="00133EF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43A31" w:rsidRPr="00133EFF">
        <w:rPr>
          <w:rFonts w:ascii="Times New Roman" w:hAnsi="Times New Roman" w:cs="Times New Roman"/>
          <w:sz w:val="24"/>
          <w:szCs w:val="24"/>
        </w:rPr>
        <w:t>оболонки</w:t>
      </w:r>
      <w:proofErr w:type="spellEnd"/>
      <w:r w:rsidR="00543A31"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133EFF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3EFF" w:rsidRPr="00133EFF" w:rsidRDefault="00133EFF" w:rsidP="003802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="00543A31"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133EFF">
        <w:rPr>
          <w:rFonts w:ascii="Times New Roman" w:hAnsi="Times New Roman" w:cs="Times New Roman"/>
          <w:sz w:val="24"/>
          <w:szCs w:val="24"/>
        </w:rPr>
        <w:t>енцефалопатії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3EFF" w:rsidRPr="00133EFF" w:rsidRDefault="00133EFF" w:rsidP="0038022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Набряк</w:t>
      </w:r>
      <w:r w:rsidR="00543A31" w:rsidRPr="00133E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133EFF">
        <w:rPr>
          <w:rFonts w:ascii="Times New Roman" w:hAnsi="Times New Roman" w:cs="Times New Roman"/>
          <w:sz w:val="24"/>
          <w:szCs w:val="24"/>
        </w:rPr>
        <w:t>легенів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33EFF" w:rsidRPr="00133EFF" w:rsidRDefault="00133EFF" w:rsidP="0038022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астма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3A31" w:rsidRPr="00133EFF" w:rsidRDefault="00133EFF" w:rsidP="00380223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недостатність</w:t>
      </w:r>
      <w:proofErr w:type="spellEnd"/>
    </w:p>
    <w:p w:rsidR="00543A31" w:rsidRPr="00543A31" w:rsidRDefault="00543A31" w:rsidP="003802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43A3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пізніх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стадіях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гіпертонічної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спостерігаються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органічні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кровоносних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судин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гіпертонічного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кризу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мозкового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кровообігу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інфаркту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міокарда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своєчасної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настає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смерть.</w:t>
      </w:r>
    </w:p>
    <w:p w:rsidR="00543A31" w:rsidRPr="00380223" w:rsidRDefault="00543A31" w:rsidP="00380223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0223">
        <w:rPr>
          <w:rFonts w:ascii="Times New Roman" w:hAnsi="Times New Roman" w:cs="Times New Roman"/>
          <w:i/>
          <w:sz w:val="24"/>
          <w:szCs w:val="24"/>
          <w:u w:val="single"/>
        </w:rPr>
        <w:t xml:space="preserve">Перша </w:t>
      </w:r>
      <w:proofErr w:type="spellStart"/>
      <w:r w:rsidRPr="00380223">
        <w:rPr>
          <w:rFonts w:ascii="Times New Roman" w:hAnsi="Times New Roman" w:cs="Times New Roman"/>
          <w:i/>
          <w:sz w:val="24"/>
          <w:szCs w:val="24"/>
          <w:u w:val="single"/>
        </w:rPr>
        <w:t>допомога</w:t>
      </w:r>
      <w:proofErr w:type="spellEnd"/>
      <w:r w:rsidRPr="003802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при </w:t>
      </w:r>
      <w:proofErr w:type="spellStart"/>
      <w:r w:rsidRPr="00380223">
        <w:rPr>
          <w:rFonts w:ascii="Times New Roman" w:hAnsi="Times New Roman" w:cs="Times New Roman"/>
          <w:i/>
          <w:sz w:val="24"/>
          <w:szCs w:val="24"/>
          <w:u w:val="single"/>
        </w:rPr>
        <w:t>гіпертонічному</w:t>
      </w:r>
      <w:proofErr w:type="spellEnd"/>
      <w:r w:rsidRPr="0038022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380223">
        <w:rPr>
          <w:rFonts w:ascii="Times New Roman" w:hAnsi="Times New Roman" w:cs="Times New Roman"/>
          <w:i/>
          <w:sz w:val="24"/>
          <w:szCs w:val="24"/>
          <w:u w:val="single"/>
        </w:rPr>
        <w:t>кризі</w:t>
      </w:r>
      <w:proofErr w:type="spellEnd"/>
      <w:r w:rsidR="0038022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  <w:r w:rsidR="003802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3A31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появі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перших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симптомів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гіпертензивного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кризу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правильно і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невідкладну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A31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543A31">
        <w:rPr>
          <w:rFonts w:ascii="Times New Roman" w:hAnsi="Times New Roman" w:cs="Times New Roman"/>
          <w:sz w:val="24"/>
          <w:szCs w:val="24"/>
        </w:rPr>
        <w:t>.</w:t>
      </w:r>
    </w:p>
    <w:p w:rsidR="00380223" w:rsidRDefault="00543A31" w:rsidP="003802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повний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спокій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хворому;</w:t>
      </w:r>
    </w:p>
    <w:p w:rsidR="005753FD" w:rsidRDefault="005753FD" w:rsidP="003802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 xml:space="preserve">икликати 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80223" w:rsidRDefault="005753FD" w:rsidP="003802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>осадити та заспокоїти хворого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 xml:space="preserve"> доступ 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свіжого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звільнити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 xml:space="preserve"> </w:t>
      </w:r>
      <w:r w:rsidR="00380223">
        <w:rPr>
          <w:rFonts w:ascii="Times New Roman" w:hAnsi="Times New Roman" w:cs="Times New Roman"/>
          <w:sz w:val="24"/>
          <w:szCs w:val="24"/>
          <w:lang w:val="uk-UA"/>
        </w:rPr>
        <w:t>стискаючого</w:t>
      </w:r>
      <w:r w:rsidR="00543A31"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провітрити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3802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="00543A31" w:rsidRPr="00380223">
        <w:rPr>
          <w:rFonts w:ascii="Times New Roman" w:hAnsi="Times New Roman" w:cs="Times New Roman"/>
          <w:sz w:val="24"/>
          <w:szCs w:val="24"/>
        </w:rPr>
        <w:t>);</w:t>
      </w:r>
    </w:p>
    <w:p w:rsidR="00380223" w:rsidRDefault="00543A31" w:rsidP="00380223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0223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хворий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страждає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артеріальну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гіпертензію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прописаний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гіпотензивний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223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380223">
        <w:rPr>
          <w:rFonts w:ascii="Times New Roman" w:hAnsi="Times New Roman" w:cs="Times New Roman"/>
          <w:sz w:val="24"/>
          <w:szCs w:val="24"/>
        </w:rPr>
        <w:t>;</w:t>
      </w:r>
    </w:p>
    <w:p w:rsidR="005753FD" w:rsidRPr="005753FD" w:rsidRDefault="005753FD" w:rsidP="005753F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ворим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гіпертонічним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кризом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заборонені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різкі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рухи та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Кожні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контролювати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фіксувати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артеріального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частоти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серцевих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A31" w:rsidRPr="005753FD">
        <w:rPr>
          <w:rFonts w:ascii="Times New Roman" w:hAnsi="Times New Roman" w:cs="Times New Roman"/>
          <w:sz w:val="24"/>
          <w:szCs w:val="24"/>
        </w:rPr>
        <w:t>скорочень</w:t>
      </w:r>
      <w:proofErr w:type="spellEnd"/>
      <w:r w:rsidR="00543A31" w:rsidRPr="005753FD">
        <w:rPr>
          <w:rFonts w:ascii="Times New Roman" w:hAnsi="Times New Roman" w:cs="Times New Roman"/>
          <w:sz w:val="24"/>
          <w:szCs w:val="24"/>
        </w:rPr>
        <w:t>. </w:t>
      </w:r>
    </w:p>
    <w:p w:rsidR="005753FD" w:rsidRPr="005753FD" w:rsidRDefault="00B57703" w:rsidP="005753F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Гіпотензивні препарати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каптопрес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ніфедипін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753FD" w:rsidRPr="005753FD" w:rsidRDefault="005753FD" w:rsidP="005753F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753FD">
        <w:rPr>
          <w:rFonts w:ascii="Times New Roman" w:hAnsi="Times New Roman" w:cs="Times New Roman"/>
          <w:sz w:val="24"/>
          <w:szCs w:val="24"/>
          <w:lang w:val="uk-UA"/>
        </w:rPr>
        <w:t>Спазмоліти</w:t>
      </w:r>
      <w:r w:rsidR="00B5770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 w:rsidRPr="005753FD">
        <w:rPr>
          <w:rFonts w:ascii="Times New Roman" w:hAnsi="Times New Roman" w:cs="Times New Roman"/>
          <w:sz w:val="24"/>
          <w:szCs w:val="24"/>
          <w:lang w:val="uk-UA"/>
        </w:rPr>
        <w:t xml:space="preserve"> (но-</w:t>
      </w:r>
      <w:proofErr w:type="spellStart"/>
      <w:r w:rsidRPr="005753FD">
        <w:rPr>
          <w:rFonts w:ascii="Times New Roman" w:hAnsi="Times New Roman" w:cs="Times New Roman"/>
          <w:sz w:val="24"/>
          <w:szCs w:val="24"/>
          <w:lang w:val="uk-UA"/>
        </w:rPr>
        <w:t>шпа</w:t>
      </w:r>
      <w:proofErr w:type="spellEnd"/>
      <w:r w:rsidRPr="005753FD">
        <w:rPr>
          <w:rFonts w:ascii="Times New Roman" w:hAnsi="Times New Roman" w:cs="Times New Roman"/>
          <w:sz w:val="24"/>
          <w:szCs w:val="24"/>
          <w:lang w:val="uk-UA"/>
        </w:rPr>
        <w:t>, папаверин, дибазол)</w:t>
      </w:r>
    </w:p>
    <w:p w:rsidR="005753FD" w:rsidRPr="005753FD" w:rsidRDefault="005753FD" w:rsidP="005753F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>Сечогінні (</w:t>
      </w:r>
      <w:proofErr w:type="spellStart"/>
      <w:r w:rsidRPr="005753FD">
        <w:rPr>
          <w:rFonts w:ascii="Times New Roman" w:hAnsi="Times New Roman" w:cs="Times New Roman"/>
          <w:sz w:val="24"/>
          <w:szCs w:val="24"/>
          <w:lang w:val="uk-UA"/>
        </w:rPr>
        <w:t>фуросемід</w:t>
      </w:r>
      <w:proofErr w:type="spellEnd"/>
      <w:r w:rsidR="00B5770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57703">
        <w:rPr>
          <w:rFonts w:ascii="Times New Roman" w:hAnsi="Times New Roman" w:cs="Times New Roman"/>
          <w:sz w:val="24"/>
          <w:szCs w:val="24"/>
          <w:lang w:val="uk-UA"/>
        </w:rPr>
        <w:t>лазикс</w:t>
      </w:r>
      <w:proofErr w:type="spellEnd"/>
      <w:r w:rsidRPr="005753F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5753FD" w:rsidRPr="005753FD" w:rsidRDefault="005753FD" w:rsidP="005753F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3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Класифікація, клінічна картина інсультів, </w:t>
      </w:r>
      <w:proofErr w:type="spellStart"/>
      <w:r w:rsidRPr="005753FD">
        <w:rPr>
          <w:rFonts w:ascii="Times New Roman" w:hAnsi="Times New Roman" w:cs="Times New Roman"/>
          <w:b/>
          <w:sz w:val="24"/>
          <w:szCs w:val="24"/>
          <w:lang w:val="uk-UA"/>
        </w:rPr>
        <w:t>домедична</w:t>
      </w:r>
      <w:proofErr w:type="spellEnd"/>
      <w:r w:rsidRPr="005753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допомога.</w:t>
      </w:r>
    </w:p>
    <w:p w:rsidR="005753FD" w:rsidRPr="005753FD" w:rsidRDefault="005753FD" w:rsidP="00575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стан, при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порушується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кровопостачання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кисневого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голодування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пошкодження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незворотні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пошкодження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частковий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параліч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когнітивних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пам’яті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Ступінь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пошкодження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тяжкість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короткостроковим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довгостроковим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залежності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того, яка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уражена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і як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лікується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Люди,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пережили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інвалідності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.</w:t>
      </w:r>
    </w:p>
    <w:p w:rsidR="005753FD" w:rsidRPr="005753FD" w:rsidRDefault="005753FD" w:rsidP="005753FD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Види</w:t>
      </w:r>
      <w:proofErr w:type="spellEnd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інсульту</w:t>
      </w:r>
      <w:proofErr w:type="spellEnd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та </w:t>
      </w:r>
      <w:proofErr w:type="spellStart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їх</w:t>
      </w:r>
      <w:proofErr w:type="spellEnd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відмінності</w:t>
      </w:r>
      <w:proofErr w:type="spellEnd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5753FD" w:rsidRPr="005753FD" w:rsidRDefault="005753FD" w:rsidP="00575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3FD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proofErr w:type="spellStart"/>
      <w:r w:rsidRPr="005753FD">
        <w:rPr>
          <w:rFonts w:ascii="Times New Roman" w:hAnsi="Times New Roman" w:cs="Times New Roman"/>
          <w:sz w:val="24"/>
          <w:szCs w:val="24"/>
          <w:u w:val="single"/>
        </w:rPr>
        <w:t>механізмом</w:t>
      </w:r>
      <w:proofErr w:type="spellEnd"/>
      <w:r w:rsidRPr="00575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  <w:u w:val="single"/>
        </w:rPr>
        <w:t>розвитку</w:t>
      </w:r>
      <w:proofErr w:type="spellEnd"/>
      <w:r w:rsidRPr="00575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  <w:u w:val="single"/>
        </w:rPr>
        <w:t>виділяють</w:t>
      </w:r>
      <w:proofErr w:type="spellEnd"/>
      <w:r w:rsidRPr="005753FD">
        <w:rPr>
          <w:rFonts w:ascii="Times New Roman" w:hAnsi="Times New Roman" w:cs="Times New Roman"/>
          <w:sz w:val="24"/>
          <w:szCs w:val="24"/>
          <w:u w:val="single"/>
        </w:rPr>
        <w:t xml:space="preserve"> 3 </w:t>
      </w:r>
      <w:proofErr w:type="spellStart"/>
      <w:r w:rsidRPr="005753FD">
        <w:rPr>
          <w:rFonts w:ascii="Times New Roman" w:hAnsi="Times New Roman" w:cs="Times New Roman"/>
          <w:sz w:val="24"/>
          <w:szCs w:val="24"/>
          <w:u w:val="single"/>
        </w:rPr>
        <w:t>основних</w:t>
      </w:r>
      <w:proofErr w:type="spellEnd"/>
      <w:r w:rsidRPr="00575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  <w:u w:val="single"/>
        </w:rPr>
        <w:t>види</w:t>
      </w:r>
      <w:proofErr w:type="spellEnd"/>
      <w:r w:rsidRPr="005753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  <w:u w:val="single"/>
        </w:rPr>
        <w:t>інсульту</w:t>
      </w:r>
      <w:proofErr w:type="spellEnd"/>
      <w:r w:rsidRPr="005753F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753FD" w:rsidRPr="005753FD" w:rsidRDefault="005753FD" w:rsidP="00575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53FD">
        <w:rPr>
          <w:rFonts w:ascii="Times New Roman" w:hAnsi="Times New Roman" w:cs="Times New Roman"/>
          <w:sz w:val="24"/>
          <w:szCs w:val="24"/>
        </w:rPr>
        <w:t xml:space="preserve">1.Ішемічний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судина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постачає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кров до будь-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перекривається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атеросклеротичною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бляшкою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тромбом.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спостерігається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у людей з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цукровим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діабетом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серцевого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ритму, пороком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припадає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70 – 85%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ударів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.</w:t>
      </w:r>
    </w:p>
    <w:p w:rsidR="005753FD" w:rsidRPr="005753FD" w:rsidRDefault="005753FD" w:rsidP="00575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53FD">
        <w:rPr>
          <w:rFonts w:ascii="Times New Roman" w:hAnsi="Times New Roman" w:cs="Times New Roman"/>
          <w:sz w:val="24"/>
          <w:szCs w:val="24"/>
        </w:rPr>
        <w:t xml:space="preserve">2.Геморагічний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викликаний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крововиливом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мозок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Ослаблена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судина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розривається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чого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кров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виливається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стискає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навколишню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мозкову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тканину.</w:t>
      </w:r>
    </w:p>
    <w:p w:rsidR="005753FD" w:rsidRPr="005753FD" w:rsidRDefault="005753FD" w:rsidP="00575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753FD">
        <w:rPr>
          <w:rFonts w:ascii="Times New Roman" w:hAnsi="Times New Roman" w:cs="Times New Roman"/>
          <w:sz w:val="24"/>
          <w:szCs w:val="24"/>
        </w:rPr>
        <w:t xml:space="preserve">3.Транзіторна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ішемічна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атака (ТІА), яку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міні-інсультом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тимчасове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приливу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супроводжується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тими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ж симптомами, як і при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але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тривалістю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24 годин. ТІА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викликана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згустком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закупоркою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судин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короткостроковим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ТІА є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попереджувальним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сигналом,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у 40% людей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трапляється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.</w:t>
      </w:r>
    </w:p>
    <w:p w:rsidR="005753FD" w:rsidRPr="005753FD" w:rsidRDefault="005753FD" w:rsidP="00575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раптово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Як правило, перед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турбують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симптоми-провісники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вчасно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виявити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почати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ряд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інсультів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запобігти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.</w:t>
      </w:r>
    </w:p>
    <w:p w:rsidR="005753FD" w:rsidRPr="005753FD" w:rsidRDefault="005753FD" w:rsidP="005753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753F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884170" cy="2997835"/>
            <wp:effectExtent l="0" t="0" r="0" b="0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1" name="Рисунок 1" descr="В Україні запустили бот, який допомагає визначити інсульт — The Village  Украї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країні запустили бот, який допомагає визначити інсульт — The Village  Украї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3" t="8845" b="7971"/>
                    <a:stretch/>
                  </pic:blipFill>
                  <pic:spPr bwMode="auto">
                    <a:xfrm>
                      <a:off x="0" y="0"/>
                      <a:ext cx="288417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Симптоми</w:t>
      </w:r>
      <w:proofErr w:type="spellEnd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інсульту</w:t>
      </w:r>
      <w:proofErr w:type="spellEnd"/>
      <w:r w:rsidRPr="005753FD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B57703" w:rsidRPr="00B57703" w:rsidRDefault="00B57703" w:rsidP="005753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Раптова зміна виразу обличчя, порушення його асиметрії;</w:t>
      </w:r>
    </w:p>
    <w:p w:rsidR="005753FD" w:rsidRDefault="005753FD" w:rsidP="005753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раптова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слабкість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руці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нозі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,</w:t>
      </w:r>
      <w:r w:rsidR="00B577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найчастіше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одній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стороні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;</w:t>
      </w:r>
    </w:p>
    <w:p w:rsidR="005753FD" w:rsidRDefault="005753FD" w:rsidP="005753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раптове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розумінням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;</w:t>
      </w:r>
    </w:p>
    <w:p w:rsidR="005753FD" w:rsidRDefault="005753FD" w:rsidP="005753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раптові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зором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в одному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обох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очах;</w:t>
      </w:r>
    </w:p>
    <w:p w:rsidR="005753FD" w:rsidRDefault="005753FD" w:rsidP="005753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аптове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ходи,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запаморочення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втрата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рівноваги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координації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;</w:t>
      </w:r>
    </w:p>
    <w:p w:rsidR="005753FD" w:rsidRPr="005753FD" w:rsidRDefault="005753FD" w:rsidP="005753F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раптовий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сильний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невідомої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причини.</w:t>
      </w:r>
    </w:p>
    <w:p w:rsidR="00B57703" w:rsidRDefault="005753FD" w:rsidP="005753F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відразу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розпізнати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якомога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швидше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бригаду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відразу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уточнивши,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йде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підозру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) і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почати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чим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розпочати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відновлюється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пам’ятати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час, за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встигнути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кровотік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артерії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зупинити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загибель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</w:p>
    <w:p w:rsidR="005753FD" w:rsidRDefault="005753FD" w:rsidP="00B57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3FD"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терапевтичне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вікно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 xml:space="preserve">») – 4 </w:t>
      </w:r>
      <w:proofErr w:type="spellStart"/>
      <w:r w:rsidRPr="005753F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5753FD">
        <w:rPr>
          <w:rFonts w:ascii="Times New Roman" w:hAnsi="Times New Roman" w:cs="Times New Roman"/>
          <w:sz w:val="24"/>
          <w:szCs w:val="24"/>
        </w:rPr>
        <w:t>.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Послідовність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дій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наданні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домедичної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постраждалим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підозрі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гострий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мозковий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інсульт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1) перед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переконатися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за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перейти до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кроку;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заспокоїти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подальші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вказівок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диспетчера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зручного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. Рекомендовано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підвищеного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15–30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градусів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5) не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давати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їсти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7) при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погіршенні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повторно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8) за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зібрати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можливу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точного часу початку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. Всю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отриману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диспетчеру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703" w:rsidRPr="00B57703" w:rsidRDefault="00B57703" w:rsidP="00B5770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Якщо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до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приїзду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бригади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(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швидкої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)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зникли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наявні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ознаки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гострого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мозкового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інсульту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жодним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чином не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слід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відміняти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виклик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.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Постраждалому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слід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пояснити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про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необхідність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подальшої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госпіталізації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обстеження</w:t>
      </w:r>
      <w:proofErr w:type="spellEnd"/>
      <w:r w:rsidRPr="00B5770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</w:p>
    <w:p w:rsidR="005753FD" w:rsidRPr="005753FD" w:rsidRDefault="005753FD" w:rsidP="005753FD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5753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Ішемічна хвороба серця (стенокардія, інфаркту міокарда). </w:t>
      </w:r>
      <w:r w:rsidRPr="005753F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Симптоми, </w:t>
      </w:r>
      <w:proofErr w:type="spellStart"/>
      <w:r w:rsidRPr="005753F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домедична</w:t>
      </w:r>
      <w:proofErr w:type="spellEnd"/>
      <w:r w:rsidRPr="005753F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допомога.</w:t>
      </w:r>
    </w:p>
    <w:p w:rsidR="005753FD" w:rsidRDefault="005753FD" w:rsidP="005753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231F20"/>
        </w:rPr>
      </w:pPr>
      <w:r w:rsidRPr="005753FD">
        <w:rPr>
          <w:i/>
          <w:color w:val="231F20"/>
          <w:u w:val="single"/>
        </w:rPr>
        <w:t>Ішемічна хвороба серця</w:t>
      </w:r>
      <w:r w:rsidRPr="005753FD">
        <w:rPr>
          <w:color w:val="231F20"/>
        </w:rPr>
        <w:t xml:space="preserve"> — це одне з найпоширеніших захворювань серця, що супроводжується порушенням кровопостачання міокарда через пошкодження і звуження коронарних артерій. Зміни у функціонуванні серцевих судин призводить до порушення балансу між потребами серцевого м'яза та коронарним кровотоком. В результаті міокард </w:t>
      </w:r>
      <w:proofErr w:type="spellStart"/>
      <w:r w:rsidRPr="005753FD">
        <w:rPr>
          <w:color w:val="231F20"/>
        </w:rPr>
        <w:t>недоотримує</w:t>
      </w:r>
      <w:proofErr w:type="spellEnd"/>
      <w:r w:rsidRPr="005753FD">
        <w:rPr>
          <w:color w:val="231F20"/>
        </w:rPr>
        <w:t xml:space="preserve"> кисень і не може повноцінно функціонувати. ІХС частіше виявляється у чоловіків 40–45 років і може протікати у вигляді стенокардії, що супроводжується періодичними серцевими нападами, або інфаркту міокарда, який проявляється некрозом серцевого м'яза. Це надзвичайно поширене захворювання нерідко стає причиною </w:t>
      </w:r>
      <w:proofErr w:type="spellStart"/>
      <w:r w:rsidRPr="005753FD">
        <w:rPr>
          <w:color w:val="231F20"/>
        </w:rPr>
        <w:t>інвалідизації</w:t>
      </w:r>
      <w:proofErr w:type="spellEnd"/>
      <w:r w:rsidRPr="005753FD">
        <w:rPr>
          <w:color w:val="231F20"/>
        </w:rPr>
        <w:t xml:space="preserve"> хворих. Близько 40 % випадків смертності через наявність патологій серця викликане саме ішемічною хворобою серця.</w:t>
      </w:r>
    </w:p>
    <w:p w:rsidR="005753FD" w:rsidRPr="005753FD" w:rsidRDefault="005753FD" w:rsidP="005753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231F20"/>
          <w:u w:val="single"/>
        </w:rPr>
      </w:pPr>
      <w:r w:rsidRPr="005753FD">
        <w:rPr>
          <w:i/>
          <w:color w:val="231F20"/>
          <w:u w:val="single"/>
        </w:rPr>
        <w:t>Симптоми ішемічної хвороби серця</w:t>
      </w:r>
    </w:p>
    <w:p w:rsidR="005753FD" w:rsidRDefault="005753FD" w:rsidP="005753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231F20"/>
        </w:rPr>
      </w:pPr>
      <w:r w:rsidRPr="005753FD">
        <w:rPr>
          <w:color w:val="231F20"/>
        </w:rPr>
        <w:t>Характер симптомів ІХС визначається формою захворювання. Найчастішими різновидами цієї патології є інфаркт міокарда і стенокардія.</w:t>
      </w:r>
    </w:p>
    <w:p w:rsidR="005753FD" w:rsidRDefault="005753FD" w:rsidP="005753F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231F20"/>
        </w:rPr>
      </w:pPr>
      <w:r w:rsidRPr="005753FD">
        <w:rPr>
          <w:color w:val="231F20"/>
          <w:u w:val="single"/>
        </w:rPr>
        <w:t>Стенокардія</w:t>
      </w:r>
      <w:r>
        <w:rPr>
          <w:color w:val="231F20"/>
          <w:u w:val="single"/>
        </w:rPr>
        <w:t xml:space="preserve"> </w:t>
      </w:r>
      <w:r w:rsidRPr="005753FD">
        <w:rPr>
          <w:color w:val="231F20"/>
        </w:rPr>
        <w:t>виникає періодично і може проявлятися в різних формах:</w:t>
      </w:r>
    </w:p>
    <w:p w:rsidR="005753FD" w:rsidRPr="005753FD" w:rsidRDefault="005753FD" w:rsidP="005753FD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31F20"/>
          <w:u w:val="single"/>
        </w:rPr>
      </w:pPr>
      <w:r w:rsidRPr="005753FD">
        <w:rPr>
          <w:b/>
          <w:bCs/>
          <w:color w:val="231F20"/>
        </w:rPr>
        <w:lastRenderedPageBreak/>
        <w:t>стенокардія напруження:</w:t>
      </w:r>
      <w:r w:rsidRPr="005753FD">
        <w:rPr>
          <w:color w:val="231F20"/>
        </w:rPr>
        <w:t xml:space="preserve"> біль має стискаючий, пекучий характер або проявляється у вигляді </w:t>
      </w:r>
      <w:proofErr w:type="spellStart"/>
      <w:r w:rsidRPr="005753FD">
        <w:rPr>
          <w:color w:val="231F20"/>
        </w:rPr>
        <w:t>відчуттів</w:t>
      </w:r>
      <w:proofErr w:type="spellEnd"/>
      <w:r w:rsidRPr="005753FD">
        <w:rPr>
          <w:color w:val="231F20"/>
        </w:rPr>
        <w:t xml:space="preserve"> тяжкості та дискомфорту, може віддавати у ліву лопатку або руку, але може бути і атиповим. Напад зазвичай триває до 10 хвилин (іноді близько 30, але не більше);</w:t>
      </w:r>
    </w:p>
    <w:p w:rsidR="005753FD" w:rsidRPr="005753FD" w:rsidRDefault="005753FD" w:rsidP="005753FD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31F20"/>
          <w:u w:val="single"/>
        </w:rPr>
      </w:pPr>
      <w:r w:rsidRPr="005753FD">
        <w:rPr>
          <w:b/>
          <w:bCs/>
          <w:color w:val="231F20"/>
        </w:rPr>
        <w:t>нестабільна стенокардія:</w:t>
      </w:r>
      <w:r w:rsidRPr="005753FD">
        <w:rPr>
          <w:color w:val="231F20"/>
        </w:rPr>
        <w:t> біль виникає різко (навіть у стані спокою) і супроводжується дискомфортом в області серця, нудотою, пітливістю, задишкою (не завжди);</w:t>
      </w:r>
    </w:p>
    <w:p w:rsidR="005753FD" w:rsidRPr="005753FD" w:rsidRDefault="005753FD" w:rsidP="005753FD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31F20"/>
          <w:u w:val="single"/>
        </w:rPr>
      </w:pPr>
      <w:proofErr w:type="spellStart"/>
      <w:r w:rsidRPr="005753FD">
        <w:rPr>
          <w:b/>
          <w:bCs/>
          <w:color w:val="231F20"/>
        </w:rPr>
        <w:t>вазоспастична</w:t>
      </w:r>
      <w:proofErr w:type="spellEnd"/>
      <w:r w:rsidRPr="005753FD">
        <w:rPr>
          <w:b/>
          <w:bCs/>
          <w:color w:val="231F20"/>
        </w:rPr>
        <w:t xml:space="preserve"> стенокардія (або стенокардія </w:t>
      </w:r>
      <w:proofErr w:type="spellStart"/>
      <w:r w:rsidRPr="005753FD">
        <w:rPr>
          <w:b/>
          <w:bCs/>
          <w:color w:val="231F20"/>
        </w:rPr>
        <w:t>Принцметала</w:t>
      </w:r>
      <w:proofErr w:type="spellEnd"/>
      <w:r w:rsidRPr="005753FD">
        <w:rPr>
          <w:b/>
          <w:bCs/>
          <w:color w:val="231F20"/>
        </w:rPr>
        <w:t>):</w:t>
      </w:r>
      <w:r w:rsidRPr="005753FD">
        <w:rPr>
          <w:color w:val="231F20"/>
        </w:rPr>
        <w:t> приступи болю з'являються незалежно від навантаження (частіше вночі або в ранкові часи), носять циклічний характер. В іншому симптоми цієї форми нічим не відрізняються від проявів стенокардії напруження.</w:t>
      </w:r>
    </w:p>
    <w:p w:rsidR="005753FD" w:rsidRDefault="005753FD" w:rsidP="005753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допомога: </w:t>
      </w:r>
    </w:p>
    <w:p w:rsidR="005753FD" w:rsidRDefault="005753FD" w:rsidP="005753FD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 xml:space="preserve">створити хворому фізичний та емоціональний спокій; </w:t>
      </w:r>
    </w:p>
    <w:p w:rsidR="005753FD" w:rsidRDefault="005753FD" w:rsidP="005753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>доступ свіжого повітря;</w:t>
      </w:r>
    </w:p>
    <w:p w:rsidR="005753FD" w:rsidRDefault="005753FD" w:rsidP="005753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 xml:space="preserve"> викликати </w:t>
      </w:r>
      <w:r w:rsidR="00587E9A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587E9A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>Д;</w:t>
      </w:r>
    </w:p>
    <w:p w:rsidR="005753FD" w:rsidRDefault="005753FD" w:rsidP="005753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 xml:space="preserve">дати </w:t>
      </w:r>
      <w:r w:rsidR="00B57703">
        <w:rPr>
          <w:rFonts w:ascii="Times New Roman" w:hAnsi="Times New Roman" w:cs="Times New Roman"/>
          <w:sz w:val="24"/>
          <w:szCs w:val="24"/>
          <w:lang w:val="uk-UA"/>
        </w:rPr>
        <w:t>потерпілому препарати, які призначені лікарем</w:t>
      </w:r>
      <w:r w:rsidRPr="005753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53FD" w:rsidRDefault="005753FD" w:rsidP="005753F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>ненаркотичні анальгетики;</w:t>
      </w:r>
    </w:p>
    <w:p w:rsidR="005B3DD8" w:rsidRDefault="005753FD" w:rsidP="005B3DD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53FD">
        <w:rPr>
          <w:rFonts w:ascii="Times New Roman" w:hAnsi="Times New Roman" w:cs="Times New Roman"/>
          <w:sz w:val="24"/>
          <w:szCs w:val="24"/>
          <w:lang w:val="uk-UA"/>
        </w:rPr>
        <w:t>якщо біль не зникає ч/з 30 хв то це мож</w:t>
      </w:r>
      <w:r>
        <w:rPr>
          <w:rFonts w:ascii="Times New Roman" w:hAnsi="Times New Roman" w:cs="Times New Roman"/>
          <w:sz w:val="24"/>
          <w:szCs w:val="24"/>
          <w:lang w:val="uk-UA"/>
        </w:rPr>
        <w:t>е свідчити про інфаркт міокарда.</w:t>
      </w:r>
    </w:p>
    <w:p w:rsidR="00B57703" w:rsidRDefault="00924D6D" w:rsidP="00B57703">
      <w:pPr>
        <w:spacing w:after="0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5B3DD8">
        <w:rPr>
          <w:rFonts w:ascii="Times New Roman" w:hAnsi="Times New Roman" w:cs="Times New Roman"/>
          <w:color w:val="231F20"/>
          <w:sz w:val="24"/>
          <w:szCs w:val="24"/>
          <w:u w:val="single"/>
        </w:rPr>
        <w:t>Інфаркт</w:t>
      </w:r>
      <w:proofErr w:type="spellEnd"/>
      <w:r w:rsidRPr="005B3DD8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</w:t>
      </w:r>
      <w:proofErr w:type="spellStart"/>
      <w:r w:rsidRPr="005B3DD8">
        <w:rPr>
          <w:rFonts w:ascii="Times New Roman" w:hAnsi="Times New Roman" w:cs="Times New Roman"/>
          <w:color w:val="231F20"/>
          <w:sz w:val="24"/>
          <w:szCs w:val="24"/>
          <w:u w:val="single"/>
        </w:rPr>
        <w:t>міокарда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захворювання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що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характеризується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утворенням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некротичного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вогнища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у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серцевому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м’язі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в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результаті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порушення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коронарного </w:t>
      </w:r>
      <w:proofErr w:type="spellStart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кровообігу</w:t>
      </w:r>
      <w:proofErr w:type="spellEnd"/>
      <w:r w:rsidR="00422EF0" w:rsidRPr="005B3DD8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5753FD" w:rsidRPr="005B3DD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B57703" w:rsidRDefault="00B57703" w:rsidP="00B577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гострого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інфаркту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міокарда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>:</w:t>
      </w:r>
    </w:p>
    <w:p w:rsidR="00B57703" w:rsidRPr="00B57703" w:rsidRDefault="00B57703" w:rsidP="00B5770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дискомфорт в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грудної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клітки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Pr="00B57703" w:rsidRDefault="00B57703" w:rsidP="00B5770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стискаючий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тягнучий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за грудиною; </w:t>
      </w:r>
    </w:p>
    <w:p w:rsidR="00B57703" w:rsidRPr="00B57703" w:rsidRDefault="00B57703" w:rsidP="00B5770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1D2354">
        <w:rPr>
          <w:rFonts w:ascii="Times New Roman" w:hAnsi="Times New Roman" w:cs="Times New Roman"/>
          <w:sz w:val="24"/>
          <w:szCs w:val="24"/>
          <w:lang w:val="uk-UA"/>
        </w:rPr>
        <w:t>ниючий біль в грудній клітці з іррадіацією в ліву руку, шию, нижню щелепу;</w:t>
      </w:r>
    </w:p>
    <w:p w:rsidR="00B57703" w:rsidRPr="00B57703" w:rsidRDefault="00B57703" w:rsidP="00B5770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немотивоване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страху; </w:t>
      </w:r>
    </w:p>
    <w:p w:rsidR="00B57703" w:rsidRPr="00B57703" w:rsidRDefault="00B57703" w:rsidP="00B5770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раптова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задишка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>;</w:t>
      </w:r>
    </w:p>
    <w:p w:rsidR="00B57703" w:rsidRPr="00B57703" w:rsidRDefault="00B57703" w:rsidP="00B57703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холодний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піт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нудота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запаморочення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>.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Послідовність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дій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наданні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домедичної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постраждалим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підозрі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гострий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інфаркт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i/>
          <w:iCs/>
          <w:sz w:val="24"/>
          <w:szCs w:val="24"/>
        </w:rPr>
        <w:t>міокарду</w:t>
      </w:r>
      <w:proofErr w:type="spellEnd"/>
      <w:r w:rsidRPr="00B57703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1) перед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переконатися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за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перейти до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кроку;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заспокоїти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подальші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вказівок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диспетчера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зручного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розстібнути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стискаючі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одягу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надходження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свіжого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7) при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розжувати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таблетку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кислоти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ацетилсаліцилової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дозі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162–325 мг (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препаратів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алергічної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реакції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57703">
        <w:rPr>
          <w:rFonts w:ascii="Times New Roman" w:hAnsi="Times New Roman" w:cs="Times New Roman"/>
          <w:sz w:val="24"/>
          <w:szCs w:val="24"/>
        </w:rPr>
        <w:t xml:space="preserve">9) при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погіршенні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повторно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7703" w:rsidRDefault="00B57703" w:rsidP="00B57703">
      <w:pPr>
        <w:spacing w:after="0"/>
        <w:ind w:left="360" w:firstLine="348"/>
        <w:jc w:val="both"/>
      </w:pPr>
      <w:r w:rsidRPr="00B57703">
        <w:rPr>
          <w:rFonts w:ascii="Times New Roman" w:hAnsi="Times New Roman" w:cs="Times New Roman"/>
          <w:sz w:val="24"/>
          <w:szCs w:val="24"/>
        </w:rPr>
        <w:t xml:space="preserve">10) за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зібрати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можливу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точного часу початку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пов’язані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. Всю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отриману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диспетчеру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03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57703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F46E65" w:rsidRPr="00F46E65" w:rsidRDefault="00F46E65" w:rsidP="00F46E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E6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</w:t>
      </w:r>
      <w:proofErr w:type="spellStart"/>
      <w:r w:rsidRPr="00F46E65">
        <w:rPr>
          <w:rFonts w:ascii="Times New Roman" w:hAnsi="Times New Roman" w:cs="Times New Roman"/>
          <w:b/>
          <w:bCs/>
          <w:sz w:val="24"/>
          <w:szCs w:val="24"/>
        </w:rPr>
        <w:t>Цукровий</w:t>
      </w:r>
      <w:proofErr w:type="spellEnd"/>
      <w:r w:rsidRPr="00F46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b/>
          <w:bCs/>
          <w:sz w:val="24"/>
          <w:szCs w:val="24"/>
        </w:rPr>
        <w:t>діабет</w:t>
      </w:r>
      <w:proofErr w:type="spellEnd"/>
      <w:r w:rsidRPr="00F46E65">
        <w:rPr>
          <w:rFonts w:ascii="Times New Roman" w:hAnsi="Times New Roman" w:cs="Times New Roman"/>
          <w:b/>
          <w:bCs/>
          <w:sz w:val="24"/>
          <w:szCs w:val="24"/>
        </w:rPr>
        <w:t xml:space="preserve">, типи, </w:t>
      </w:r>
      <w:proofErr w:type="spellStart"/>
      <w:r w:rsidRPr="00F46E65">
        <w:rPr>
          <w:rFonts w:ascii="Times New Roman" w:hAnsi="Times New Roman" w:cs="Times New Roman"/>
          <w:b/>
          <w:bCs/>
          <w:sz w:val="24"/>
          <w:szCs w:val="24"/>
        </w:rPr>
        <w:t>клінічні</w:t>
      </w:r>
      <w:proofErr w:type="spellEnd"/>
      <w:r w:rsidRPr="00F46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b/>
          <w:bCs/>
          <w:sz w:val="24"/>
          <w:szCs w:val="24"/>
        </w:rPr>
        <w:t>симптоми</w:t>
      </w:r>
      <w:proofErr w:type="spellEnd"/>
      <w:r w:rsidRPr="00F46E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b/>
          <w:bCs/>
          <w:sz w:val="24"/>
          <w:szCs w:val="24"/>
        </w:rPr>
        <w:t>фактори</w:t>
      </w:r>
      <w:proofErr w:type="spellEnd"/>
      <w:r w:rsidRPr="00F46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b/>
          <w:bCs/>
          <w:sz w:val="24"/>
          <w:szCs w:val="24"/>
        </w:rPr>
        <w:t>ризику</w:t>
      </w:r>
      <w:proofErr w:type="spellEnd"/>
      <w:r w:rsidRPr="00F46E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6E65" w:rsidRPr="00F46E65" w:rsidRDefault="00F46E65" w:rsidP="00F46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Цукровий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діабет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(ЦД) – синдром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хронічної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гіперглікемії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зумовлений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абсолютною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β-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острівців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Лангерганса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підшлункової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залози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– тип 1(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інсулінзалежний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- ІЗЦД),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відносною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секреції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периферійної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рецепції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інсуліну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– тип 2(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інсуліннезалежний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-ІНЦД), 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інсуліновою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недостатністю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екзогенних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ендогенних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чинників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вуглеводного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обміну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ураженням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тканин (особливо,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судин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нервів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). В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цукровий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діабет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типу 1 до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пацієнтів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цукровим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діабетом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типу 2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близько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1:7.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відмітити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lastRenderedPageBreak/>
        <w:t>віковій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структурі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наступна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закономірність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: тип 1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дитячому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підлітковому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юнацькому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віці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а тип 2 –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зрілому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похилому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віці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гостроту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ускладнення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цукрового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діабету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ризиком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інвалідизації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сліпоти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гангрени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нижніх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кінцівок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мозкового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інсульту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інфаркту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міокарда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хронічної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ниркової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недостатності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E65" w:rsidRDefault="00F46E65" w:rsidP="00F46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Клінічні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симптоми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полідипсія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спрага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сухість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сухість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слизових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оболонок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поліурія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часте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сечовиділення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спричинює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зневоднення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м’язова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слабість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підвищена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втомлюваність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втрата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апетиту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46E65">
        <w:rPr>
          <w:rFonts w:ascii="Times New Roman" w:hAnsi="Times New Roman" w:cs="Times New Roman"/>
          <w:sz w:val="24"/>
          <w:szCs w:val="24"/>
        </w:rPr>
        <w:t>на початку</w:t>
      </w:r>
      <w:proofErr w:type="gram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можлива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поліфагія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свербіж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місцевий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промежина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волосиста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генералізований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хронічне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гноячкове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грибкове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E65" w:rsidRPr="00F46E65" w:rsidRDefault="00F46E65" w:rsidP="00F46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Для ЦД типу 1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характерний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стрімкий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дебюті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переважають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вираженої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рідини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дегідратації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прогресивне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маси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супроводжується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наростаючою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фізичною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слабістю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До 20%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ЦД типу 1 </w:t>
      </w:r>
      <w:proofErr w:type="gramStart"/>
      <w:r w:rsidRPr="00F46E65">
        <w:rPr>
          <w:rFonts w:ascii="Times New Roman" w:hAnsi="Times New Roman" w:cs="Times New Roman"/>
          <w:sz w:val="24"/>
          <w:szCs w:val="24"/>
        </w:rPr>
        <w:t>на початку</w:t>
      </w:r>
      <w:proofErr w:type="gram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кетоацидоз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E65" w:rsidRPr="00F46E65" w:rsidRDefault="00F46E65" w:rsidP="00F46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ЦД типу 2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безсимптомним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станом і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діагностується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випадково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виявленні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сечі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підвищеного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рутинних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обстежень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складають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хворі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котрих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спостерігаються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особи,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родичі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котрих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хворіють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на ЦД типу 2,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особи з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ожирінням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сюди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віднести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жінок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котрі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народили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дитину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вагою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4,5 кг, при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ЦД типу 2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як для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матері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так і для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болі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6E65">
        <w:rPr>
          <w:rFonts w:ascii="Times New Roman" w:hAnsi="Times New Roman" w:cs="Times New Roman"/>
          <w:sz w:val="24"/>
          <w:szCs w:val="24"/>
        </w:rPr>
        <w:t>у ногах</w:t>
      </w:r>
      <w:proofErr w:type="gram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парестезії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втрата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чутливості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статевої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повільне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заживання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ран;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сонливість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роздратування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хворих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схильність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кетоацидозу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Часто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поєднане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ожирінням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артеріальною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гіпертензією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Доведено,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надлишкова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маса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недостатня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активність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тютюнопаління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зловживання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алкоголем,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підвищений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тригліцеридів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низький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концентрації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холестерину ЛПВЩ,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АТ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супутні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ЦД 2 типу та є факторами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піддаються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корекції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модифікації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способу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>.</w:t>
      </w:r>
    </w:p>
    <w:p w:rsidR="00F46E65" w:rsidRPr="00F46E65" w:rsidRDefault="00F46E65" w:rsidP="00F46E6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proofErr w:type="gram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Гіпоглікемічна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 кома</w:t>
      </w:r>
      <w:proofErr w:type="gram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Причини,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клінічна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картина,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домедична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допомога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:rsidR="00F46E65" w:rsidRPr="00F46E65" w:rsidRDefault="00F46E65" w:rsidP="00F46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Гіпоглікемічна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кома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зниженні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виникненні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важливе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абсолютна величина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глікемії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а й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>.</w:t>
      </w:r>
    </w:p>
    <w:p w:rsidR="00F46E65" w:rsidRPr="00F46E65" w:rsidRDefault="00F46E65" w:rsidP="00F46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Причини: пропуск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їжі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передозування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препаратів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інсуліну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пероральних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цукрознижуючих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прийом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алкоголю;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тривалі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інтенсивні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пологів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при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інфекціях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захворюваннях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частіше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видужування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при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психічних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травмах.</w:t>
      </w:r>
    </w:p>
    <w:p w:rsidR="00F46E65" w:rsidRDefault="00F46E65" w:rsidP="00F46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Клінічні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гіпоглікемії:</w:t>
      </w:r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65" w:rsidRDefault="00F46E65" w:rsidP="00F46E65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раптове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запаморочення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непритомність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6E65" w:rsidRDefault="00F46E65" w:rsidP="00F46E65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девіантна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(перепади настрою,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агресія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розгубленість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втрата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концентрації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нагадують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стан алкогольного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сп’яніння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Послідовність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дій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наданні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 xml:space="preserve"> домедичної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допомоги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постраждалим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</w:rPr>
        <w:t>гіпоглікемії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1) перед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переконатися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для себе,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перейти до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кроку;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заспокоїти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вказівок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диспетчера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здатен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ковтати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: а)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таблетку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декстрози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(15–20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грам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); б) за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таблетованої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харчові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еквівалентним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вмістом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цукерки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кубик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півсклянки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солодкого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теплого чаю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соку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в)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гіпоглікемії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зникли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через 15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глюкозу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глюкозовмісні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харчові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продукти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повторно; г)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покращився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заохочуйте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поїсти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ґ)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гіпоглікемії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відмовляється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приймати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глюкозу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їжу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розглянути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половину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чайної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ложки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язик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рятувальник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пройшов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відповідне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до та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вживання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глюкози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6) при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погіршенні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повторно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lastRenderedPageBreak/>
        <w:t xml:space="preserve">7) за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зібрати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можливу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гіпоглікемії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Всю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отриману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фахівцям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диспетчера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E65" w:rsidRPr="00F46E65" w:rsidRDefault="00F46E65" w:rsidP="00F46E65">
      <w:pPr>
        <w:spacing w:after="0"/>
        <w:ind w:firstLine="36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Гіперглікемічна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кома. Причини,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клініка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,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домедична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допомога</w:t>
      </w:r>
      <w:proofErr w:type="spellEnd"/>
      <w:r w:rsidRPr="00F46E65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:rsidR="00F46E65" w:rsidRP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Гіперглікемічна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кома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діабетична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кетоацидотична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 кома)-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невідкладний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стан,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абсолютного (як правило)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відносного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дефіциту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інсуліну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гіперглікемією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метаболічним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ацидозом,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електролітними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розладами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>.</w:t>
      </w:r>
    </w:p>
    <w:p w:rsidR="00F46E65" w:rsidRP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E65">
        <w:rPr>
          <w:rFonts w:ascii="Times New Roman" w:hAnsi="Times New Roman" w:cs="Times New Roman"/>
          <w:sz w:val="24"/>
          <w:szCs w:val="24"/>
        </w:rPr>
        <w:t xml:space="preserve">Причини: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недіагностований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нелікований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цукровий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діабет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недостатнє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інсуліну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порушенні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режиму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супутні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інфекційні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інтоксикації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інфаркт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міокарда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психічної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хірургічної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операції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>.</w:t>
      </w:r>
    </w:p>
    <w:p w:rsidR="00F46E65" w:rsidRDefault="00F46E65" w:rsidP="00F46E6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Клінічні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65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F46E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6E65" w:rsidRPr="00F46E65" w:rsidRDefault="00F46E65" w:rsidP="00F46E65">
      <w:pPr>
        <w:pStyle w:val="a3"/>
        <w:numPr>
          <w:ilvl w:val="0"/>
          <w:numId w:val="36"/>
        </w:numPr>
        <w:spacing w:after="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підвищена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спрага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сухість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роті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:rsidR="00F46E65" w:rsidRPr="00F46E65" w:rsidRDefault="00F46E65" w:rsidP="00F46E65">
      <w:pPr>
        <w:pStyle w:val="a3"/>
        <w:numPr>
          <w:ilvl w:val="0"/>
          <w:numId w:val="36"/>
        </w:numPr>
        <w:spacing w:after="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часте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сечовипускання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:rsidR="00F46E65" w:rsidRPr="00F46E65" w:rsidRDefault="00F46E65" w:rsidP="00F46E65">
      <w:pPr>
        <w:pStyle w:val="a3"/>
        <w:numPr>
          <w:ilvl w:val="0"/>
          <w:numId w:val="36"/>
        </w:numPr>
        <w:spacing w:after="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загальна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слабкість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:rsidR="00F46E65" w:rsidRPr="00F46E65" w:rsidRDefault="00F46E65" w:rsidP="00F46E65">
      <w:pPr>
        <w:pStyle w:val="a3"/>
        <w:numPr>
          <w:ilvl w:val="0"/>
          <w:numId w:val="36"/>
        </w:numPr>
        <w:spacing w:after="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нудота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блювання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:rsidR="00F46E65" w:rsidRPr="00F46E65" w:rsidRDefault="00F46E65" w:rsidP="00F46E65">
      <w:pPr>
        <w:pStyle w:val="a3"/>
        <w:numPr>
          <w:ilvl w:val="0"/>
          <w:numId w:val="36"/>
        </w:numPr>
        <w:spacing w:after="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больові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відчуття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животі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:rsidR="00F46E65" w:rsidRPr="00F46E65" w:rsidRDefault="00F46E65" w:rsidP="00F46E65">
      <w:pPr>
        <w:pStyle w:val="a3"/>
        <w:numPr>
          <w:ilvl w:val="0"/>
          <w:numId w:val="36"/>
        </w:numPr>
        <w:spacing w:after="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прискорене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серцебиття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задишка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; </w:t>
      </w:r>
    </w:p>
    <w:p w:rsidR="00F46E65" w:rsidRPr="00F46E65" w:rsidRDefault="00F46E65" w:rsidP="00F46E65">
      <w:pPr>
        <w:pStyle w:val="a3"/>
        <w:numPr>
          <w:ilvl w:val="0"/>
          <w:numId w:val="36"/>
        </w:numPr>
        <w:spacing w:after="0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специфічний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фруктовий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запах з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ротової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порожнини</w:t>
      </w:r>
      <w:proofErr w:type="spellEnd"/>
      <w:r w:rsidRPr="00F46E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46E65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</w:p>
    <w:p w:rsidR="0060361C" w:rsidRDefault="0060361C" w:rsidP="0060361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Послідовність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дій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наданні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домедичної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постраждалим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гіпоглікемії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61C" w:rsidRPr="0060361C" w:rsidRDefault="0060361C" w:rsidP="0060361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1) перед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переконатися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для себе,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перейти до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кроку; </w:t>
      </w:r>
    </w:p>
    <w:p w:rsidR="0060361C" w:rsidRDefault="0060361C" w:rsidP="0060361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заспокоїти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61C" w:rsidRDefault="0060361C" w:rsidP="0060361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вказівок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диспетчера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61C" w:rsidRDefault="0060361C" w:rsidP="0060361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: мотивувати його до введенні дози інсуліну, призначеної лікарем. Рясне пиття.</w:t>
      </w:r>
    </w:p>
    <w:p w:rsidR="0060361C" w:rsidRDefault="0060361C" w:rsidP="0060361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361C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погіршенні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повторно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61C" w:rsidRDefault="0060361C" w:rsidP="0060361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0361C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зібрати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можливу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можливих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гіпоглікемії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. Всю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отриману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фахівцям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диспетчера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60E" w:rsidRPr="0060361C" w:rsidRDefault="00AA460E" w:rsidP="004A4F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3FD" w:rsidRPr="00C07607" w:rsidRDefault="00AA460E" w:rsidP="004A4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46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53FD" w:rsidRPr="005753FD" w:rsidRDefault="005753FD" w:rsidP="004A4F7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31F20"/>
          <w:u w:val="single"/>
        </w:rPr>
      </w:pPr>
    </w:p>
    <w:p w:rsidR="005753FD" w:rsidRDefault="005753FD" w:rsidP="004A4F7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="Roboto" w:hAnsi="Roboto"/>
          <w:color w:val="231F20"/>
          <w:sz w:val="27"/>
          <w:szCs w:val="27"/>
        </w:rPr>
      </w:pPr>
    </w:p>
    <w:p w:rsidR="005753FD" w:rsidRPr="005753FD" w:rsidRDefault="005753FD" w:rsidP="005753FD">
      <w:pPr>
        <w:tabs>
          <w:tab w:val="left" w:pos="426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5753FD" w:rsidRPr="005753FD" w:rsidRDefault="005753FD" w:rsidP="0038022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53FD" w:rsidRPr="005753FD" w:rsidSect="005B3DD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B4D5"/>
      </v:shape>
    </w:pict>
  </w:numPicBullet>
  <w:abstractNum w:abstractNumId="0" w15:restartNumberingAfterBreak="0">
    <w:nsid w:val="06F04B2B"/>
    <w:multiLevelType w:val="hybridMultilevel"/>
    <w:tmpl w:val="B276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15DF"/>
    <w:multiLevelType w:val="hybridMultilevel"/>
    <w:tmpl w:val="939AF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1681"/>
    <w:multiLevelType w:val="hybridMultilevel"/>
    <w:tmpl w:val="3FC61704"/>
    <w:lvl w:ilvl="0" w:tplc="3146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17F1E"/>
    <w:multiLevelType w:val="hybridMultilevel"/>
    <w:tmpl w:val="F7D43284"/>
    <w:lvl w:ilvl="0" w:tplc="04190009">
      <w:start w:val="1"/>
      <w:numFmt w:val="bullet"/>
      <w:lvlText w:val=""/>
      <w:lvlJc w:val="left"/>
      <w:pPr>
        <w:ind w:left="109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223A3C88"/>
    <w:multiLevelType w:val="hybridMultilevel"/>
    <w:tmpl w:val="CCFC90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81A69"/>
    <w:multiLevelType w:val="hybridMultilevel"/>
    <w:tmpl w:val="2BF0DB06"/>
    <w:lvl w:ilvl="0" w:tplc="0419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4F579F6"/>
    <w:multiLevelType w:val="hybridMultilevel"/>
    <w:tmpl w:val="43C89F10"/>
    <w:lvl w:ilvl="0" w:tplc="B5181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A4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29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E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00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E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4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88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82F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6A2408"/>
    <w:multiLevelType w:val="hybridMultilevel"/>
    <w:tmpl w:val="C6EAAC68"/>
    <w:lvl w:ilvl="0" w:tplc="7898F4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12B1"/>
    <w:multiLevelType w:val="multilevel"/>
    <w:tmpl w:val="4FDE8944"/>
    <w:lvl w:ilvl="0">
      <w:start w:val="1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7059BA"/>
    <w:multiLevelType w:val="hybridMultilevel"/>
    <w:tmpl w:val="B1D49A9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86BA8"/>
    <w:multiLevelType w:val="hybridMultilevel"/>
    <w:tmpl w:val="B3FEBF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A652E"/>
    <w:multiLevelType w:val="hybridMultilevel"/>
    <w:tmpl w:val="CD2ED2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1030421"/>
    <w:multiLevelType w:val="hybridMultilevel"/>
    <w:tmpl w:val="64769BB6"/>
    <w:lvl w:ilvl="0" w:tplc="1DACC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27D2A"/>
    <w:multiLevelType w:val="hybridMultilevel"/>
    <w:tmpl w:val="CF98AC58"/>
    <w:lvl w:ilvl="0" w:tplc="8D6A925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096114"/>
    <w:multiLevelType w:val="hybridMultilevel"/>
    <w:tmpl w:val="262814A8"/>
    <w:lvl w:ilvl="0" w:tplc="CC205F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5FA"/>
    <w:multiLevelType w:val="multilevel"/>
    <w:tmpl w:val="37B0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71DF6"/>
    <w:multiLevelType w:val="hybridMultilevel"/>
    <w:tmpl w:val="316206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F05D9"/>
    <w:multiLevelType w:val="hybridMultilevel"/>
    <w:tmpl w:val="2E1EAC66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9A5005C"/>
    <w:multiLevelType w:val="hybridMultilevel"/>
    <w:tmpl w:val="64882D04"/>
    <w:lvl w:ilvl="0" w:tplc="4E4629A4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  <w:b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BE6E49"/>
    <w:multiLevelType w:val="hybridMultilevel"/>
    <w:tmpl w:val="7B68B4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67396"/>
    <w:multiLevelType w:val="hybridMultilevel"/>
    <w:tmpl w:val="369A3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D4945"/>
    <w:multiLevelType w:val="hybridMultilevel"/>
    <w:tmpl w:val="6944C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11B34"/>
    <w:multiLevelType w:val="hybridMultilevel"/>
    <w:tmpl w:val="ACB660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E70FF"/>
    <w:multiLevelType w:val="hybridMultilevel"/>
    <w:tmpl w:val="85185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3328B"/>
    <w:multiLevelType w:val="hybridMultilevel"/>
    <w:tmpl w:val="842052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16BA0"/>
    <w:multiLevelType w:val="hybridMultilevel"/>
    <w:tmpl w:val="308A718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31AB0"/>
    <w:multiLevelType w:val="hybridMultilevel"/>
    <w:tmpl w:val="116A7FDE"/>
    <w:lvl w:ilvl="0" w:tplc="D2F6B7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4420E"/>
    <w:multiLevelType w:val="multilevel"/>
    <w:tmpl w:val="C4C6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3935F7"/>
    <w:multiLevelType w:val="hybridMultilevel"/>
    <w:tmpl w:val="FF5635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926C8F"/>
    <w:multiLevelType w:val="hybridMultilevel"/>
    <w:tmpl w:val="9F64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D216F"/>
    <w:multiLevelType w:val="hybridMultilevel"/>
    <w:tmpl w:val="B978E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84D23"/>
    <w:multiLevelType w:val="hybridMultilevel"/>
    <w:tmpl w:val="778002E8"/>
    <w:lvl w:ilvl="0" w:tplc="50DA38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1341"/>
    <w:multiLevelType w:val="hybridMultilevel"/>
    <w:tmpl w:val="A0D475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5748B"/>
    <w:multiLevelType w:val="hybridMultilevel"/>
    <w:tmpl w:val="88406D2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7DE529F"/>
    <w:multiLevelType w:val="hybridMultilevel"/>
    <w:tmpl w:val="B2ECA1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35E59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D20ED"/>
    <w:multiLevelType w:val="hybridMultilevel"/>
    <w:tmpl w:val="9F12F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417BA"/>
    <w:multiLevelType w:val="hybridMultilevel"/>
    <w:tmpl w:val="D5B40A06"/>
    <w:lvl w:ilvl="0" w:tplc="1D5A88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D24AC"/>
    <w:multiLevelType w:val="hybridMultilevel"/>
    <w:tmpl w:val="64769BB6"/>
    <w:lvl w:ilvl="0" w:tplc="1DACC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C36AA4"/>
    <w:multiLevelType w:val="multilevel"/>
    <w:tmpl w:val="447CA9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6"/>
  </w:num>
  <w:num w:numId="3">
    <w:abstractNumId w:val="26"/>
  </w:num>
  <w:num w:numId="4">
    <w:abstractNumId w:val="2"/>
  </w:num>
  <w:num w:numId="5">
    <w:abstractNumId w:val="39"/>
  </w:num>
  <w:num w:numId="6">
    <w:abstractNumId w:val="23"/>
  </w:num>
  <w:num w:numId="7">
    <w:abstractNumId w:val="19"/>
  </w:num>
  <w:num w:numId="8">
    <w:abstractNumId w:val="31"/>
  </w:num>
  <w:num w:numId="9">
    <w:abstractNumId w:val="15"/>
  </w:num>
  <w:num w:numId="10">
    <w:abstractNumId w:val="30"/>
  </w:num>
  <w:num w:numId="11">
    <w:abstractNumId w:val="24"/>
  </w:num>
  <w:num w:numId="12">
    <w:abstractNumId w:val="37"/>
  </w:num>
  <w:num w:numId="13">
    <w:abstractNumId w:val="1"/>
  </w:num>
  <w:num w:numId="14">
    <w:abstractNumId w:val="7"/>
  </w:num>
  <w:num w:numId="15">
    <w:abstractNumId w:val="27"/>
  </w:num>
  <w:num w:numId="16">
    <w:abstractNumId w:val="9"/>
  </w:num>
  <w:num w:numId="17">
    <w:abstractNumId w:val="33"/>
  </w:num>
  <w:num w:numId="18">
    <w:abstractNumId w:val="28"/>
  </w:num>
  <w:num w:numId="19">
    <w:abstractNumId w:val="38"/>
  </w:num>
  <w:num w:numId="20">
    <w:abstractNumId w:val="14"/>
  </w:num>
  <w:num w:numId="21">
    <w:abstractNumId w:val="8"/>
  </w:num>
  <w:num w:numId="22">
    <w:abstractNumId w:val="6"/>
  </w:num>
  <w:num w:numId="23">
    <w:abstractNumId w:val="21"/>
  </w:num>
  <w:num w:numId="24">
    <w:abstractNumId w:val="29"/>
  </w:num>
  <w:num w:numId="25">
    <w:abstractNumId w:val="11"/>
  </w:num>
  <w:num w:numId="26">
    <w:abstractNumId w:val="5"/>
  </w:num>
  <w:num w:numId="27">
    <w:abstractNumId w:val="20"/>
  </w:num>
  <w:num w:numId="28">
    <w:abstractNumId w:val="3"/>
  </w:num>
  <w:num w:numId="29">
    <w:abstractNumId w:val="22"/>
  </w:num>
  <w:num w:numId="30">
    <w:abstractNumId w:val="16"/>
  </w:num>
  <w:num w:numId="31">
    <w:abstractNumId w:val="34"/>
  </w:num>
  <w:num w:numId="32">
    <w:abstractNumId w:val="18"/>
  </w:num>
  <w:num w:numId="33">
    <w:abstractNumId w:val="13"/>
  </w:num>
  <w:num w:numId="34">
    <w:abstractNumId w:val="10"/>
  </w:num>
  <w:num w:numId="35">
    <w:abstractNumId w:val="4"/>
  </w:num>
  <w:num w:numId="36">
    <w:abstractNumId w:val="25"/>
  </w:num>
  <w:num w:numId="37">
    <w:abstractNumId w:val="17"/>
  </w:num>
  <w:num w:numId="38">
    <w:abstractNumId w:val="32"/>
  </w:num>
  <w:num w:numId="39">
    <w:abstractNumId w:val="35"/>
  </w:num>
  <w:num w:numId="4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B5"/>
    <w:rsid w:val="00011E56"/>
    <w:rsid w:val="00020847"/>
    <w:rsid w:val="00022BC2"/>
    <w:rsid w:val="00081CB2"/>
    <w:rsid w:val="000A2DBD"/>
    <w:rsid w:val="000A5342"/>
    <w:rsid w:val="000B3F68"/>
    <w:rsid w:val="000D3BA4"/>
    <w:rsid w:val="00103CFF"/>
    <w:rsid w:val="00133EFF"/>
    <w:rsid w:val="00144177"/>
    <w:rsid w:val="0015049A"/>
    <w:rsid w:val="001A0E61"/>
    <w:rsid w:val="001D2354"/>
    <w:rsid w:val="001E424C"/>
    <w:rsid w:val="00213FB5"/>
    <w:rsid w:val="0026403C"/>
    <w:rsid w:val="002649BB"/>
    <w:rsid w:val="002806AC"/>
    <w:rsid w:val="00284E41"/>
    <w:rsid w:val="00294FC1"/>
    <w:rsid w:val="002A7B12"/>
    <w:rsid w:val="002B68DD"/>
    <w:rsid w:val="002C7046"/>
    <w:rsid w:val="002E7650"/>
    <w:rsid w:val="002F42B0"/>
    <w:rsid w:val="00326A03"/>
    <w:rsid w:val="00380223"/>
    <w:rsid w:val="0039745F"/>
    <w:rsid w:val="003F46D0"/>
    <w:rsid w:val="00422EF0"/>
    <w:rsid w:val="00424BDE"/>
    <w:rsid w:val="00452A28"/>
    <w:rsid w:val="004A4F73"/>
    <w:rsid w:val="004C52B3"/>
    <w:rsid w:val="004D24C7"/>
    <w:rsid w:val="00543A31"/>
    <w:rsid w:val="005753FD"/>
    <w:rsid w:val="00587E9A"/>
    <w:rsid w:val="00591775"/>
    <w:rsid w:val="005B3DD8"/>
    <w:rsid w:val="005F294E"/>
    <w:rsid w:val="00601CDD"/>
    <w:rsid w:val="0060361C"/>
    <w:rsid w:val="00685DB9"/>
    <w:rsid w:val="006A5B93"/>
    <w:rsid w:val="006C5CD3"/>
    <w:rsid w:val="006C7F90"/>
    <w:rsid w:val="006D38DA"/>
    <w:rsid w:val="006F3BCC"/>
    <w:rsid w:val="007117D6"/>
    <w:rsid w:val="00725465"/>
    <w:rsid w:val="00742A56"/>
    <w:rsid w:val="00793D88"/>
    <w:rsid w:val="007A48B9"/>
    <w:rsid w:val="007B4EE5"/>
    <w:rsid w:val="007D7857"/>
    <w:rsid w:val="008158C3"/>
    <w:rsid w:val="008243A9"/>
    <w:rsid w:val="00856CEB"/>
    <w:rsid w:val="0085747F"/>
    <w:rsid w:val="00880EB0"/>
    <w:rsid w:val="009051CF"/>
    <w:rsid w:val="0090567D"/>
    <w:rsid w:val="00924D6D"/>
    <w:rsid w:val="00936AEE"/>
    <w:rsid w:val="00941062"/>
    <w:rsid w:val="009422F5"/>
    <w:rsid w:val="0095784B"/>
    <w:rsid w:val="009954B0"/>
    <w:rsid w:val="009C7F11"/>
    <w:rsid w:val="009D1653"/>
    <w:rsid w:val="00A12699"/>
    <w:rsid w:val="00A64B5A"/>
    <w:rsid w:val="00AA15D6"/>
    <w:rsid w:val="00AA460E"/>
    <w:rsid w:val="00B45A33"/>
    <w:rsid w:val="00B57703"/>
    <w:rsid w:val="00B83C3C"/>
    <w:rsid w:val="00BB04D8"/>
    <w:rsid w:val="00BB10F8"/>
    <w:rsid w:val="00BC1D6A"/>
    <w:rsid w:val="00BC556D"/>
    <w:rsid w:val="00BD1204"/>
    <w:rsid w:val="00BD3436"/>
    <w:rsid w:val="00BD3B11"/>
    <w:rsid w:val="00BF414F"/>
    <w:rsid w:val="00C03A08"/>
    <w:rsid w:val="00C07607"/>
    <w:rsid w:val="00C176E4"/>
    <w:rsid w:val="00C23978"/>
    <w:rsid w:val="00C675F1"/>
    <w:rsid w:val="00C96A17"/>
    <w:rsid w:val="00D12F1C"/>
    <w:rsid w:val="00D344A7"/>
    <w:rsid w:val="00D8793D"/>
    <w:rsid w:val="00DA2313"/>
    <w:rsid w:val="00DD18C4"/>
    <w:rsid w:val="00E4287C"/>
    <w:rsid w:val="00E73988"/>
    <w:rsid w:val="00E807D4"/>
    <w:rsid w:val="00E94379"/>
    <w:rsid w:val="00EC2175"/>
    <w:rsid w:val="00ED0BAE"/>
    <w:rsid w:val="00ED7C02"/>
    <w:rsid w:val="00F46E65"/>
    <w:rsid w:val="00F601D0"/>
    <w:rsid w:val="00F729F9"/>
    <w:rsid w:val="00F93E97"/>
    <w:rsid w:val="00F948BD"/>
    <w:rsid w:val="00FA4B3F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8F552-221F-45AB-BCCD-21B1F99A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F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link w:val="80"/>
    <w:uiPriority w:val="9"/>
    <w:qFormat/>
    <w:rsid w:val="00ED7C02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5F1"/>
    <w:pPr>
      <w:spacing w:after="200" w:line="276" w:lineRule="auto"/>
      <w:ind w:left="720"/>
      <w:contextualSpacing/>
    </w:pPr>
  </w:style>
  <w:style w:type="character" w:customStyle="1" w:styleId="grame">
    <w:name w:val="grame"/>
    <w:basedOn w:val="a0"/>
    <w:rsid w:val="00880EB0"/>
  </w:style>
  <w:style w:type="character" w:styleId="a4">
    <w:name w:val="Hyperlink"/>
    <w:basedOn w:val="a0"/>
    <w:uiPriority w:val="99"/>
    <w:unhideWhenUsed/>
    <w:rsid w:val="00880EB0"/>
    <w:rPr>
      <w:color w:val="0563C1" w:themeColor="hyperlink"/>
      <w:u w:val="single"/>
    </w:rPr>
  </w:style>
  <w:style w:type="paragraph" w:customStyle="1" w:styleId="rvps2">
    <w:name w:val="rvps2"/>
    <w:basedOn w:val="a"/>
    <w:rsid w:val="00E7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E73988"/>
  </w:style>
  <w:style w:type="character" w:customStyle="1" w:styleId="80">
    <w:name w:val="Заголовок 8 Знак"/>
    <w:basedOn w:val="a0"/>
    <w:link w:val="8"/>
    <w:uiPriority w:val="9"/>
    <w:rsid w:val="00ED7C0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ED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lock Text"/>
    <w:basedOn w:val="a"/>
    <w:uiPriority w:val="99"/>
    <w:semiHidden/>
    <w:unhideWhenUsed/>
    <w:rsid w:val="00ED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294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contentbutton">
    <w:name w:val="incontentbutton"/>
    <w:basedOn w:val="a0"/>
    <w:rsid w:val="00294FC1"/>
  </w:style>
  <w:style w:type="character" w:customStyle="1" w:styleId="30">
    <w:name w:val="Заголовок 3 Знак"/>
    <w:basedOn w:val="a0"/>
    <w:link w:val="3"/>
    <w:uiPriority w:val="9"/>
    <w:semiHidden/>
    <w:rsid w:val="00294F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kst-tekst-bez-wciecia">
    <w:name w:val="tekst-tekst-bez-wciecia"/>
    <w:basedOn w:val="a"/>
    <w:rsid w:val="0029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294FC1"/>
    <w:rPr>
      <w:b/>
      <w:bCs/>
    </w:rPr>
  </w:style>
  <w:style w:type="paragraph" w:customStyle="1" w:styleId="tekst-bulet-1-1-">
    <w:name w:val="tekst-bulet-1-1-"/>
    <w:basedOn w:val="a"/>
    <w:rsid w:val="0029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ebooks-highlight">
    <w:name w:val="ebooks-highlight"/>
    <w:basedOn w:val="a0"/>
    <w:rsid w:val="00294FC1"/>
  </w:style>
  <w:style w:type="paragraph" w:styleId="a8">
    <w:name w:val="No Spacing"/>
    <w:uiPriority w:val="1"/>
    <w:qFormat/>
    <w:rsid w:val="0085747F"/>
    <w:pPr>
      <w:spacing w:after="0" w:line="240" w:lineRule="auto"/>
    </w:pPr>
    <w:rPr>
      <w:lang w:val="uk-UA"/>
    </w:rPr>
  </w:style>
  <w:style w:type="paragraph" w:customStyle="1" w:styleId="Default">
    <w:name w:val="Default"/>
    <w:rsid w:val="00B45A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uk-UA"/>
    </w:rPr>
  </w:style>
  <w:style w:type="paragraph" w:styleId="a9">
    <w:name w:val="Body Text"/>
    <w:basedOn w:val="a"/>
    <w:link w:val="aa"/>
    <w:rsid w:val="00C239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a">
    <w:name w:val="Основний текст Знак"/>
    <w:basedOn w:val="a0"/>
    <w:link w:val="a9"/>
    <w:rsid w:val="00C23978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caption"/>
    <w:basedOn w:val="a"/>
    <w:next w:val="a"/>
    <w:uiPriority w:val="35"/>
    <w:semiHidden/>
    <w:unhideWhenUsed/>
    <w:qFormat/>
    <w:rsid w:val="00BB04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0">
    <w:name w:val="0сновной"/>
    <w:rsid w:val="006C5CD3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lang w:eastAsia="ru-RU"/>
    </w:rPr>
  </w:style>
  <w:style w:type="table" w:styleId="ac">
    <w:name w:val="Table Grid"/>
    <w:basedOn w:val="a1"/>
    <w:uiPriority w:val="39"/>
    <w:rsid w:val="005B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інтервалів1"/>
    <w:qFormat/>
    <w:rsid w:val="00A64B5A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4239">
          <w:marLeft w:val="0"/>
          <w:marRight w:val="0"/>
          <w:marTop w:val="0"/>
          <w:marBottom w:val="450"/>
          <w:divBdr>
            <w:top w:val="single" w:sz="12" w:space="15" w:color="F5AA40"/>
            <w:left w:val="single" w:sz="12" w:space="23" w:color="F5AA40"/>
            <w:bottom w:val="single" w:sz="12" w:space="23" w:color="F5AA40"/>
            <w:right w:val="single" w:sz="12" w:space="23" w:color="F5AA40"/>
          </w:divBdr>
          <w:divsChild>
            <w:div w:id="15398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1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69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4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88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70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7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6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68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4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0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496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7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62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0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45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3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19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4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12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018">
          <w:marLeft w:val="0"/>
          <w:marRight w:val="0"/>
          <w:marTop w:val="0"/>
          <w:marBottom w:val="450"/>
          <w:divBdr>
            <w:top w:val="single" w:sz="12" w:space="15" w:color="F5AA40"/>
            <w:left w:val="single" w:sz="12" w:space="23" w:color="F5AA40"/>
            <w:bottom w:val="single" w:sz="12" w:space="23" w:color="F5AA40"/>
            <w:right w:val="single" w:sz="12" w:space="23" w:color="F5AA40"/>
          </w:divBdr>
          <w:divsChild>
            <w:div w:id="9605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3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8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033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3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291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955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9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6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9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pository.zippo.net.ua/items/show/5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C4EA-2785-44D2-B3E0-1B969E18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7</Pages>
  <Words>14711</Words>
  <Characters>8386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Microsoft</cp:lastModifiedBy>
  <cp:revision>14</cp:revision>
  <dcterms:created xsi:type="dcterms:W3CDTF">2020-11-04T09:43:00Z</dcterms:created>
  <dcterms:modified xsi:type="dcterms:W3CDTF">2024-11-07T15:38:00Z</dcterms:modified>
</cp:coreProperties>
</file>