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11" w:rsidRPr="00636C11" w:rsidRDefault="00636C11" w:rsidP="00636C11">
      <w:pPr>
        <w:spacing w:after="0" w:line="240" w:lineRule="auto"/>
        <w:jc w:val="center"/>
        <w:rPr>
          <w:rFonts w:ascii="Times New Roman" w:eastAsia="Times New Roman" w:hAnsi="Times New Roman" w:cs="Times New Roman"/>
          <w:b/>
          <w:sz w:val="28"/>
          <w:szCs w:val="28"/>
          <w:lang w:val="uk-UA" w:eastAsia="ru-RU"/>
        </w:rPr>
      </w:pPr>
      <w:r w:rsidRPr="00636C11">
        <w:rPr>
          <w:rFonts w:ascii="Times New Roman" w:eastAsia="Times New Roman" w:hAnsi="Times New Roman" w:cs="Times New Roman"/>
          <w:b/>
          <w:sz w:val="28"/>
          <w:szCs w:val="28"/>
          <w:lang w:val="uk-UA" w:eastAsia="ru-RU"/>
        </w:rPr>
        <w:t>МІНІСТЕРСТВО ОХОРОНИ ЗДОРОВ’Я УКРАЇНИ</w:t>
      </w:r>
    </w:p>
    <w:p w:rsidR="00636C11" w:rsidRPr="00636C11" w:rsidRDefault="00636C11" w:rsidP="00636C11">
      <w:pPr>
        <w:spacing w:after="0" w:line="240" w:lineRule="auto"/>
        <w:jc w:val="center"/>
        <w:rPr>
          <w:rFonts w:ascii="Times New Roman" w:eastAsia="Times New Roman" w:hAnsi="Times New Roman" w:cs="Times New Roman"/>
          <w:b/>
          <w:i/>
          <w:sz w:val="10"/>
          <w:szCs w:val="10"/>
          <w:lang w:val="uk-UA" w:eastAsia="ru-RU"/>
        </w:rPr>
      </w:pPr>
    </w:p>
    <w:p w:rsidR="00636C11" w:rsidRPr="00636C11" w:rsidRDefault="00636C11" w:rsidP="00636C11">
      <w:pPr>
        <w:spacing w:after="0" w:line="240" w:lineRule="auto"/>
        <w:jc w:val="center"/>
        <w:rPr>
          <w:rFonts w:ascii="Times New Roman" w:eastAsia="Times New Roman" w:hAnsi="Times New Roman" w:cs="Times New Roman"/>
          <w:b/>
          <w:i/>
          <w:sz w:val="10"/>
          <w:szCs w:val="10"/>
          <w:lang w:val="uk-UA" w:eastAsia="ru-RU"/>
        </w:rPr>
      </w:pPr>
      <w:r w:rsidRPr="00636C11">
        <w:rPr>
          <w:rFonts w:ascii="Times New Roman" w:eastAsia="Times New Roman" w:hAnsi="Times New Roman" w:cs="Times New Roman"/>
          <w:b/>
          <w:i/>
          <w:sz w:val="10"/>
          <w:szCs w:val="10"/>
          <w:lang w:val="uk-UA" w:eastAsia="ru-RU"/>
        </w:rPr>
        <w:t xml:space="preserve"> </w:t>
      </w:r>
    </w:p>
    <w:p w:rsidR="00636C11" w:rsidRPr="00636C11" w:rsidRDefault="00636C11" w:rsidP="00636C11">
      <w:pPr>
        <w:spacing w:after="0" w:line="240" w:lineRule="auto"/>
        <w:jc w:val="center"/>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 xml:space="preserve">КОМУНАЛЬНИЙ  ЗАКЛАД  </w:t>
      </w:r>
      <w:r w:rsidRPr="00636C11">
        <w:rPr>
          <w:rFonts w:ascii="Times New Roman" w:eastAsia="Times New Roman" w:hAnsi="Times New Roman" w:cs="Times New Roman"/>
          <w:b/>
          <w:sz w:val="24"/>
          <w:szCs w:val="24"/>
          <w:lang w:eastAsia="ru-RU"/>
        </w:rPr>
        <w:t>ВИЩОЇ ОСВІТИ</w:t>
      </w:r>
    </w:p>
    <w:p w:rsidR="00636C11" w:rsidRPr="00636C11" w:rsidRDefault="00636C11" w:rsidP="00636C11">
      <w:pPr>
        <w:spacing w:after="0" w:line="240" w:lineRule="auto"/>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 xml:space="preserve">                 «ЖИТОМИРСЬКИЙ  БАЗОВИЙ  ФАРМАЦЕВТИЧНИЙ  КОЛЕДЖ»</w:t>
      </w:r>
    </w:p>
    <w:p w:rsidR="00636C11" w:rsidRPr="00636C11" w:rsidRDefault="00636C11" w:rsidP="00636C11">
      <w:pPr>
        <w:spacing w:after="0" w:line="240" w:lineRule="auto"/>
        <w:jc w:val="center"/>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ЖИТОМИРСЬКА ОБЛАСНА РАДА</w:t>
      </w:r>
    </w:p>
    <w:p w:rsidR="00636C11" w:rsidRPr="00636C11" w:rsidRDefault="00636C11" w:rsidP="00636C11">
      <w:pPr>
        <w:spacing w:after="0" w:line="240" w:lineRule="auto"/>
        <w:jc w:val="center"/>
        <w:rPr>
          <w:rFonts w:ascii="Times New Roman" w:eastAsia="Times New Roman" w:hAnsi="Times New Roman" w:cs="Times New Roman"/>
          <w:b/>
          <w:sz w:val="10"/>
          <w:szCs w:val="10"/>
          <w:lang w:val="uk-UA" w:eastAsia="ru-RU"/>
        </w:rPr>
      </w:pPr>
    </w:p>
    <w:p w:rsidR="00636C11" w:rsidRPr="00636C11" w:rsidRDefault="00636C11" w:rsidP="00636C11">
      <w:pPr>
        <w:spacing w:after="0" w:line="240" w:lineRule="auto"/>
        <w:jc w:val="center"/>
        <w:rPr>
          <w:rFonts w:ascii="Times New Roman" w:eastAsia="Times New Roman" w:hAnsi="Times New Roman" w:cs="Times New Roman"/>
          <w:b/>
          <w:sz w:val="24"/>
          <w:szCs w:val="24"/>
          <w:lang w:val="uk-UA" w:eastAsia="ru-RU"/>
        </w:rPr>
      </w:pPr>
    </w:p>
    <w:p w:rsidR="00636C11" w:rsidRPr="00636C11" w:rsidRDefault="00636C11" w:rsidP="00636C11">
      <w:pPr>
        <w:spacing w:after="0" w:line="240" w:lineRule="auto"/>
        <w:jc w:val="center"/>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 xml:space="preserve">ЛЕКЦІЯ </w:t>
      </w:r>
      <w:r>
        <w:rPr>
          <w:rFonts w:ascii="Times New Roman" w:eastAsia="Times New Roman" w:hAnsi="Times New Roman" w:cs="Times New Roman"/>
          <w:b/>
          <w:sz w:val="24"/>
          <w:szCs w:val="24"/>
          <w:lang w:val="uk-UA" w:eastAsia="ru-RU"/>
        </w:rPr>
        <w:t>№ 4</w:t>
      </w:r>
      <w:bookmarkStart w:id="0" w:name="_GoBack"/>
      <w:bookmarkEnd w:id="0"/>
    </w:p>
    <w:p w:rsidR="00636C11" w:rsidRPr="00636C11" w:rsidRDefault="00636C11" w:rsidP="00636C11">
      <w:pPr>
        <w:spacing w:after="0" w:line="240" w:lineRule="auto"/>
        <w:jc w:val="center"/>
        <w:rPr>
          <w:rFonts w:ascii="Times New Roman" w:eastAsia="Times New Roman" w:hAnsi="Times New Roman" w:cs="Times New Roman"/>
          <w:b/>
          <w:sz w:val="16"/>
          <w:szCs w:val="16"/>
          <w:lang w:val="uk-UA" w:eastAsia="ru-RU"/>
        </w:rPr>
      </w:pPr>
    </w:p>
    <w:p w:rsidR="00636C11" w:rsidRPr="00636C11" w:rsidRDefault="00636C11" w:rsidP="00636C11">
      <w:pPr>
        <w:spacing w:after="0" w:line="240" w:lineRule="auto"/>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 xml:space="preserve">Тема: </w:t>
      </w:r>
      <w:proofErr w:type="spellStart"/>
      <w:r w:rsidRPr="00636C11">
        <w:rPr>
          <w:rFonts w:ascii="Times New Roman" w:eastAsia="Times New Roman" w:hAnsi="Times New Roman" w:cs="Times New Roman"/>
          <w:b/>
          <w:sz w:val="24"/>
          <w:szCs w:val="24"/>
          <w:lang w:val="uk-UA" w:eastAsia="ru-RU"/>
        </w:rPr>
        <w:t>Протимікозні</w:t>
      </w:r>
      <w:proofErr w:type="spellEnd"/>
      <w:r w:rsidRPr="00636C11">
        <w:rPr>
          <w:rFonts w:ascii="Times New Roman" w:eastAsia="Times New Roman" w:hAnsi="Times New Roman" w:cs="Times New Roman"/>
          <w:b/>
          <w:sz w:val="24"/>
          <w:szCs w:val="24"/>
          <w:lang w:val="uk-UA" w:eastAsia="ru-RU"/>
        </w:rPr>
        <w:t xml:space="preserve"> та </w:t>
      </w:r>
      <w:proofErr w:type="spellStart"/>
      <w:r w:rsidRPr="00636C11">
        <w:rPr>
          <w:rFonts w:ascii="Times New Roman" w:eastAsia="Times New Roman" w:hAnsi="Times New Roman" w:cs="Times New Roman"/>
          <w:b/>
          <w:sz w:val="24"/>
          <w:szCs w:val="24"/>
          <w:lang w:val="uk-UA" w:eastAsia="ru-RU"/>
        </w:rPr>
        <w:t>протигельмінтні</w:t>
      </w:r>
      <w:proofErr w:type="spellEnd"/>
      <w:r w:rsidRPr="00636C11">
        <w:rPr>
          <w:rFonts w:ascii="Times New Roman" w:eastAsia="Times New Roman" w:hAnsi="Times New Roman" w:cs="Times New Roman"/>
          <w:b/>
          <w:sz w:val="24"/>
          <w:szCs w:val="24"/>
          <w:lang w:val="uk-UA" w:eastAsia="ru-RU"/>
        </w:rPr>
        <w:t xml:space="preserve"> з</w:t>
      </w:r>
      <w:proofErr w:type="spellStart"/>
      <w:r w:rsidRPr="00636C11">
        <w:rPr>
          <w:rFonts w:ascii="Times New Roman" w:eastAsia="Times New Roman" w:hAnsi="Times New Roman" w:cs="Times New Roman"/>
          <w:b/>
          <w:sz w:val="24"/>
          <w:szCs w:val="24"/>
          <w:lang w:eastAsia="ru-RU"/>
        </w:rPr>
        <w:t>асоби</w:t>
      </w:r>
      <w:proofErr w:type="spellEnd"/>
      <w:r w:rsidRPr="00636C11">
        <w:rPr>
          <w:rFonts w:ascii="Times New Roman" w:eastAsia="Times New Roman" w:hAnsi="Times New Roman" w:cs="Times New Roman"/>
          <w:b/>
          <w:sz w:val="24"/>
          <w:szCs w:val="24"/>
          <w:lang w:eastAsia="ru-RU"/>
        </w:rPr>
        <w:t>.</w:t>
      </w:r>
    </w:p>
    <w:p w:rsidR="00636C11" w:rsidRPr="00636C11" w:rsidRDefault="00636C11" w:rsidP="00636C11">
      <w:pPr>
        <w:spacing w:after="0" w:line="240" w:lineRule="auto"/>
        <w:rPr>
          <w:rFonts w:ascii="Times New Roman" w:eastAsia="Times New Roman" w:hAnsi="Times New Roman" w:cs="Times New Roman"/>
          <w:b/>
          <w:sz w:val="16"/>
          <w:szCs w:val="16"/>
          <w:lang w:val="uk-UA" w:eastAsia="ru-RU"/>
        </w:rPr>
      </w:pPr>
    </w:p>
    <w:p w:rsidR="00636C11" w:rsidRPr="00636C11" w:rsidRDefault="00636C11" w:rsidP="00636C11">
      <w:pPr>
        <w:tabs>
          <w:tab w:val="left" w:pos="567"/>
        </w:tabs>
        <w:spacing w:after="0" w:line="240" w:lineRule="auto"/>
        <w:ind w:left="993" w:hanging="993"/>
        <w:jc w:val="both"/>
        <w:rPr>
          <w:rFonts w:ascii="Times New Roman" w:eastAsia="Times New Roman" w:hAnsi="Times New Roman" w:cs="Times New Roman"/>
          <w:sz w:val="24"/>
          <w:szCs w:val="24"/>
          <w:lang w:val="uk-UA" w:eastAsia="ru-RU"/>
        </w:rPr>
      </w:pPr>
      <w:r w:rsidRPr="00636C11">
        <w:rPr>
          <w:rFonts w:ascii="Times New Roman" w:eastAsia="Times New Roman" w:hAnsi="Times New Roman" w:cs="Times New Roman"/>
          <w:b/>
          <w:sz w:val="24"/>
          <w:szCs w:val="24"/>
          <w:lang w:val="uk-UA" w:eastAsia="ru-RU"/>
        </w:rPr>
        <w:t xml:space="preserve">План: </w:t>
      </w:r>
      <w:r w:rsidRPr="00636C11">
        <w:rPr>
          <w:rFonts w:ascii="Times New Roman" w:eastAsia="Times New Roman" w:hAnsi="Times New Roman" w:cs="Times New Roman"/>
          <w:sz w:val="24"/>
          <w:szCs w:val="24"/>
          <w:lang w:val="uk-UA" w:eastAsia="ru-RU"/>
        </w:rPr>
        <w:t xml:space="preserve">1. Характеристика </w:t>
      </w:r>
      <w:proofErr w:type="spellStart"/>
      <w:r w:rsidRPr="00636C11">
        <w:rPr>
          <w:rFonts w:ascii="Times New Roman" w:eastAsia="Times New Roman" w:hAnsi="Times New Roman" w:cs="Times New Roman"/>
          <w:sz w:val="24"/>
          <w:szCs w:val="24"/>
          <w:lang w:val="uk-UA" w:eastAsia="ru-RU"/>
        </w:rPr>
        <w:t>протимікозних</w:t>
      </w:r>
      <w:proofErr w:type="spellEnd"/>
      <w:r w:rsidRPr="00636C11">
        <w:rPr>
          <w:rFonts w:ascii="Times New Roman" w:eastAsia="Times New Roman" w:hAnsi="Times New Roman" w:cs="Times New Roman"/>
          <w:sz w:val="24"/>
          <w:szCs w:val="24"/>
          <w:lang w:val="uk-UA" w:eastAsia="ru-RU"/>
        </w:rPr>
        <w:t xml:space="preserve"> засобів (антибіотиків, похідних </w:t>
      </w:r>
      <w:proofErr w:type="spellStart"/>
      <w:r w:rsidRPr="00636C11">
        <w:rPr>
          <w:rFonts w:ascii="Times New Roman" w:eastAsia="Times New Roman" w:hAnsi="Times New Roman" w:cs="Times New Roman"/>
          <w:sz w:val="24"/>
          <w:szCs w:val="24"/>
          <w:lang w:val="uk-UA" w:eastAsia="ru-RU"/>
        </w:rPr>
        <w:t>імідазолу</w:t>
      </w:r>
      <w:proofErr w:type="spellEnd"/>
      <w:r w:rsidRPr="00636C11">
        <w:rPr>
          <w:rFonts w:ascii="Times New Roman" w:eastAsia="Times New Roman" w:hAnsi="Times New Roman" w:cs="Times New Roman"/>
          <w:sz w:val="24"/>
          <w:szCs w:val="24"/>
          <w:lang w:val="uk-UA" w:eastAsia="ru-RU"/>
        </w:rPr>
        <w:t>, ундеци</w:t>
      </w:r>
      <w:r w:rsidRPr="00636C11">
        <w:rPr>
          <w:rFonts w:ascii="Times New Roman" w:eastAsia="Times New Roman" w:hAnsi="Times New Roman" w:cs="Times New Roman"/>
          <w:sz w:val="24"/>
          <w:szCs w:val="24"/>
          <w:lang w:val="uk-UA" w:eastAsia="ru-RU"/>
        </w:rPr>
        <w:softHyphen/>
        <w:t xml:space="preserve">лової кислоти та інших груп), механізм дії, </w:t>
      </w:r>
      <w:proofErr w:type="spellStart"/>
      <w:r w:rsidRPr="00636C11">
        <w:rPr>
          <w:rFonts w:ascii="Times New Roman" w:eastAsia="Times New Roman" w:hAnsi="Times New Roman" w:cs="Times New Roman"/>
          <w:sz w:val="24"/>
          <w:szCs w:val="24"/>
          <w:lang w:val="uk-UA" w:eastAsia="ru-RU"/>
        </w:rPr>
        <w:t>фармакодинаміка</w:t>
      </w:r>
      <w:proofErr w:type="spellEnd"/>
      <w:r w:rsidRPr="00636C11">
        <w:rPr>
          <w:rFonts w:ascii="Times New Roman" w:eastAsia="Times New Roman" w:hAnsi="Times New Roman" w:cs="Times New Roman"/>
          <w:sz w:val="24"/>
          <w:szCs w:val="24"/>
          <w:lang w:val="uk-UA" w:eastAsia="ru-RU"/>
        </w:rPr>
        <w:t xml:space="preserve">, особливості застосування, </w:t>
      </w:r>
      <w:proofErr w:type="spellStart"/>
      <w:r w:rsidRPr="00636C11">
        <w:rPr>
          <w:rFonts w:ascii="Times New Roman" w:eastAsia="Times New Roman" w:hAnsi="Times New Roman" w:cs="Times New Roman"/>
          <w:sz w:val="24"/>
          <w:szCs w:val="24"/>
          <w:lang w:val="uk-UA" w:eastAsia="ru-RU"/>
        </w:rPr>
        <w:t>фармакобезпека</w:t>
      </w:r>
      <w:proofErr w:type="spellEnd"/>
      <w:r w:rsidRPr="00636C11">
        <w:rPr>
          <w:rFonts w:ascii="Times New Roman" w:eastAsia="Times New Roman" w:hAnsi="Times New Roman" w:cs="Times New Roman"/>
          <w:sz w:val="24"/>
          <w:szCs w:val="24"/>
          <w:lang w:val="uk-UA" w:eastAsia="ru-RU"/>
        </w:rPr>
        <w:t xml:space="preserve">. </w:t>
      </w:r>
    </w:p>
    <w:p w:rsidR="00636C11" w:rsidRPr="00636C11" w:rsidRDefault="00636C11" w:rsidP="00636C11">
      <w:pPr>
        <w:numPr>
          <w:ilvl w:val="0"/>
          <w:numId w:val="6"/>
        </w:numPr>
        <w:tabs>
          <w:tab w:val="left" w:pos="993"/>
        </w:tabs>
        <w:spacing w:after="0" w:line="240" w:lineRule="auto"/>
        <w:ind w:left="993" w:hanging="284"/>
        <w:jc w:val="both"/>
        <w:rPr>
          <w:rFonts w:ascii="Times New Roman" w:eastAsia="Times New Roman" w:hAnsi="Times New Roman" w:cs="Times New Roman"/>
          <w:sz w:val="24"/>
          <w:szCs w:val="24"/>
          <w:lang w:eastAsia="ru-RU"/>
        </w:rPr>
      </w:pPr>
      <w:proofErr w:type="spellStart"/>
      <w:r w:rsidRPr="00636C11">
        <w:rPr>
          <w:rFonts w:ascii="Times New Roman" w:eastAsia="Times New Roman" w:hAnsi="Times New Roman" w:cs="Times New Roman"/>
          <w:sz w:val="24"/>
          <w:szCs w:val="24"/>
          <w:lang w:eastAsia="ru-RU"/>
        </w:rPr>
        <w:t>Класифікація</w:t>
      </w:r>
      <w:proofErr w:type="spellEnd"/>
      <w:r w:rsidRPr="00636C11">
        <w:rPr>
          <w:rFonts w:ascii="Times New Roman" w:eastAsia="Times New Roman" w:hAnsi="Times New Roman" w:cs="Times New Roman"/>
          <w:sz w:val="24"/>
          <w:szCs w:val="24"/>
          <w:lang w:eastAsia="ru-RU"/>
        </w:rPr>
        <w:t xml:space="preserve"> та </w:t>
      </w:r>
      <w:proofErr w:type="spellStart"/>
      <w:r w:rsidRPr="00636C11">
        <w:rPr>
          <w:rFonts w:ascii="Times New Roman" w:eastAsia="Times New Roman" w:hAnsi="Times New Roman" w:cs="Times New Roman"/>
          <w:sz w:val="24"/>
          <w:szCs w:val="24"/>
          <w:lang w:eastAsia="ru-RU"/>
        </w:rPr>
        <w:t>фармакологічна</w:t>
      </w:r>
      <w:proofErr w:type="spellEnd"/>
      <w:r w:rsidRPr="00636C11">
        <w:rPr>
          <w:rFonts w:ascii="Times New Roman" w:eastAsia="Times New Roman" w:hAnsi="Times New Roman" w:cs="Times New Roman"/>
          <w:sz w:val="24"/>
          <w:szCs w:val="24"/>
          <w:lang w:eastAsia="ru-RU"/>
        </w:rPr>
        <w:t xml:space="preserve"> характеристика </w:t>
      </w:r>
      <w:proofErr w:type="spellStart"/>
      <w:r w:rsidRPr="00636C11">
        <w:rPr>
          <w:rFonts w:ascii="Times New Roman" w:eastAsia="Times New Roman" w:hAnsi="Times New Roman" w:cs="Times New Roman"/>
          <w:sz w:val="24"/>
          <w:szCs w:val="24"/>
          <w:lang w:eastAsia="ru-RU"/>
        </w:rPr>
        <w:t>протигельмінтних</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засобів</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Основні</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принципи</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застосування</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можливі</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ускладнення</w:t>
      </w:r>
      <w:proofErr w:type="spellEnd"/>
      <w:r w:rsidRPr="00636C11">
        <w:rPr>
          <w:rFonts w:ascii="Times New Roman" w:eastAsia="Times New Roman" w:hAnsi="Times New Roman" w:cs="Times New Roman"/>
          <w:sz w:val="24"/>
          <w:szCs w:val="24"/>
          <w:lang w:eastAsia="ru-RU"/>
        </w:rPr>
        <w:t xml:space="preserve"> та заходи </w:t>
      </w:r>
      <w:proofErr w:type="spellStart"/>
      <w:r w:rsidRPr="00636C11">
        <w:rPr>
          <w:rFonts w:ascii="Times New Roman" w:eastAsia="Times New Roman" w:hAnsi="Times New Roman" w:cs="Times New Roman"/>
          <w:sz w:val="24"/>
          <w:szCs w:val="24"/>
          <w:lang w:eastAsia="ru-RU"/>
        </w:rPr>
        <w:t>їх</w:t>
      </w:r>
      <w:proofErr w:type="spellEnd"/>
      <w:r w:rsidRPr="00636C11">
        <w:rPr>
          <w:rFonts w:ascii="Times New Roman" w:eastAsia="Times New Roman" w:hAnsi="Times New Roman" w:cs="Times New Roman"/>
          <w:sz w:val="24"/>
          <w:szCs w:val="24"/>
          <w:lang w:eastAsia="ru-RU"/>
        </w:rPr>
        <w:t xml:space="preserve"> </w:t>
      </w:r>
      <w:proofErr w:type="spellStart"/>
      <w:r w:rsidRPr="00636C11">
        <w:rPr>
          <w:rFonts w:ascii="Times New Roman" w:eastAsia="Times New Roman" w:hAnsi="Times New Roman" w:cs="Times New Roman"/>
          <w:sz w:val="24"/>
          <w:szCs w:val="24"/>
          <w:lang w:eastAsia="ru-RU"/>
        </w:rPr>
        <w:t>запобігання</w:t>
      </w:r>
      <w:proofErr w:type="spellEnd"/>
      <w:r w:rsidRPr="00636C11">
        <w:rPr>
          <w:rFonts w:ascii="Times New Roman" w:eastAsia="Times New Roman" w:hAnsi="Times New Roman" w:cs="Times New Roman"/>
          <w:sz w:val="24"/>
          <w:szCs w:val="24"/>
          <w:lang w:eastAsia="ru-RU"/>
        </w:rPr>
        <w:t>.</w:t>
      </w:r>
    </w:p>
    <w:p w:rsidR="00636C11" w:rsidRPr="00636C11" w:rsidRDefault="00636C11" w:rsidP="00636C11">
      <w:pPr>
        <w:spacing w:after="0" w:line="240" w:lineRule="auto"/>
        <w:jc w:val="center"/>
        <w:rPr>
          <w:rFonts w:ascii="Times New Roman" w:eastAsia="Times New Roman" w:hAnsi="Times New Roman" w:cs="Times New Roman"/>
          <w:b/>
          <w:sz w:val="10"/>
          <w:szCs w:val="10"/>
          <w:lang w:val="uk-UA" w:eastAsia="ru-RU"/>
        </w:rPr>
      </w:pPr>
    </w:p>
    <w:p w:rsidR="00636C11" w:rsidRPr="00636C11" w:rsidRDefault="00636C11" w:rsidP="00636C11">
      <w:pPr>
        <w:spacing w:after="0" w:line="240" w:lineRule="auto"/>
        <w:jc w:val="both"/>
        <w:rPr>
          <w:rFonts w:ascii="Times New Roman" w:eastAsia="Times New Roman" w:hAnsi="Times New Roman" w:cs="Times New Roman"/>
          <w:b/>
          <w:sz w:val="10"/>
          <w:szCs w:val="10"/>
          <w:lang w:val="uk-UA" w:eastAsia="ru-RU"/>
        </w:rPr>
      </w:pPr>
    </w:p>
    <w:p w:rsidR="00636C11" w:rsidRPr="00636C11" w:rsidRDefault="00636C11" w:rsidP="00636C11">
      <w:pPr>
        <w:spacing w:after="0" w:line="240" w:lineRule="auto"/>
        <w:jc w:val="both"/>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Література</w:t>
      </w:r>
    </w:p>
    <w:p w:rsidR="00636C11" w:rsidRPr="00636C11" w:rsidRDefault="00636C11" w:rsidP="00636C11">
      <w:pPr>
        <w:spacing w:after="0" w:line="240" w:lineRule="auto"/>
        <w:jc w:val="both"/>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Основна:</w:t>
      </w:r>
    </w:p>
    <w:p w:rsidR="00636C11" w:rsidRPr="00636C11" w:rsidRDefault="00636C11" w:rsidP="00636C11">
      <w:p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36C11">
        <w:rPr>
          <w:rFonts w:ascii="Times New Roman" w:eastAsia="Times New Roman" w:hAnsi="Times New Roman" w:cs="Times New Roman"/>
          <w:sz w:val="24"/>
          <w:szCs w:val="24"/>
          <w:lang w:val="uk-UA" w:eastAsia="ru-RU"/>
        </w:rPr>
        <w:t xml:space="preserve">1. Фармакологія на допомогу лікарю, провізору, студенту: підручник-довідник. – Х.: </w:t>
      </w:r>
      <w:proofErr w:type="spellStart"/>
      <w:r w:rsidRPr="00636C11">
        <w:rPr>
          <w:rFonts w:ascii="Times New Roman" w:eastAsia="Times New Roman" w:hAnsi="Times New Roman" w:cs="Times New Roman"/>
          <w:sz w:val="24"/>
          <w:szCs w:val="24"/>
          <w:lang w:val="uk-UA" w:eastAsia="ru-RU"/>
        </w:rPr>
        <w:t>Тітул</w:t>
      </w:r>
      <w:proofErr w:type="spellEnd"/>
      <w:r w:rsidRPr="00636C11">
        <w:rPr>
          <w:rFonts w:ascii="Times New Roman" w:eastAsia="Times New Roman" w:hAnsi="Times New Roman" w:cs="Times New Roman"/>
          <w:sz w:val="24"/>
          <w:szCs w:val="24"/>
          <w:lang w:val="uk-UA" w:eastAsia="ru-RU"/>
        </w:rPr>
        <w:t>, 2017, с. 404 – 4</w:t>
      </w:r>
      <w:r w:rsidRPr="00636C11">
        <w:rPr>
          <w:rFonts w:ascii="Times New Roman" w:eastAsia="Times New Roman" w:hAnsi="Times New Roman" w:cs="Times New Roman"/>
          <w:sz w:val="24"/>
          <w:szCs w:val="24"/>
          <w:lang w:eastAsia="ru-RU"/>
        </w:rPr>
        <w:t>17</w:t>
      </w:r>
    </w:p>
    <w:p w:rsidR="00636C11" w:rsidRPr="00636C11" w:rsidRDefault="00636C11" w:rsidP="00636C11">
      <w:p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36C11">
        <w:rPr>
          <w:rFonts w:ascii="Times New Roman" w:eastAsia="Times New Roman" w:hAnsi="Times New Roman" w:cs="Times New Roman"/>
          <w:sz w:val="24"/>
          <w:szCs w:val="24"/>
          <w:lang w:val="uk-UA" w:eastAsia="ru-RU"/>
        </w:rPr>
        <w:t xml:space="preserve">2. Фармакологія на долонях: Довідник. – Х.: Плеяда, - 2016,  с. 75 – </w:t>
      </w:r>
      <w:r w:rsidRPr="00636C11">
        <w:rPr>
          <w:rFonts w:ascii="Times New Roman" w:eastAsia="Times New Roman" w:hAnsi="Times New Roman" w:cs="Times New Roman"/>
          <w:sz w:val="24"/>
          <w:szCs w:val="24"/>
          <w:lang w:eastAsia="ru-RU"/>
        </w:rPr>
        <w:t>76</w:t>
      </w:r>
    </w:p>
    <w:p w:rsidR="00636C11" w:rsidRPr="00636C11" w:rsidRDefault="00636C11" w:rsidP="00636C11">
      <w:pPr>
        <w:spacing w:after="0" w:line="240" w:lineRule="auto"/>
        <w:ind w:left="284" w:hanging="284"/>
        <w:jc w:val="both"/>
        <w:rPr>
          <w:rFonts w:ascii="Times New Roman" w:eastAsia="Times New Roman" w:hAnsi="Times New Roman" w:cs="Times New Roman"/>
          <w:sz w:val="24"/>
          <w:szCs w:val="24"/>
          <w:lang w:val="uk-UA" w:eastAsia="ru-RU"/>
        </w:rPr>
      </w:pPr>
      <w:r w:rsidRPr="00636C11">
        <w:rPr>
          <w:rFonts w:ascii="Times New Roman" w:eastAsia="Times New Roman" w:hAnsi="Times New Roman" w:cs="Times New Roman"/>
          <w:sz w:val="24"/>
          <w:szCs w:val="24"/>
          <w:lang w:val="uk-UA" w:eastAsia="ru-RU"/>
        </w:rPr>
        <w:t xml:space="preserve">3. Фармакологія: підручник /І.В. </w:t>
      </w:r>
      <w:proofErr w:type="spellStart"/>
      <w:r w:rsidRPr="00636C11">
        <w:rPr>
          <w:rFonts w:ascii="Times New Roman" w:eastAsia="Times New Roman" w:hAnsi="Times New Roman" w:cs="Times New Roman"/>
          <w:sz w:val="24"/>
          <w:szCs w:val="24"/>
          <w:lang w:val="uk-UA" w:eastAsia="ru-RU"/>
        </w:rPr>
        <w:t>Нековаль</w:t>
      </w:r>
      <w:proofErr w:type="spellEnd"/>
      <w:r w:rsidRPr="00636C11">
        <w:rPr>
          <w:rFonts w:ascii="Times New Roman" w:eastAsia="Times New Roman" w:hAnsi="Times New Roman" w:cs="Times New Roman"/>
          <w:sz w:val="24"/>
          <w:szCs w:val="24"/>
          <w:lang w:val="uk-UA" w:eastAsia="ru-RU"/>
        </w:rPr>
        <w:t xml:space="preserve">, Т.В. </w:t>
      </w:r>
      <w:proofErr w:type="spellStart"/>
      <w:r w:rsidRPr="00636C11">
        <w:rPr>
          <w:rFonts w:ascii="Times New Roman" w:eastAsia="Times New Roman" w:hAnsi="Times New Roman" w:cs="Times New Roman"/>
          <w:sz w:val="24"/>
          <w:szCs w:val="24"/>
          <w:lang w:val="uk-UA" w:eastAsia="ru-RU"/>
        </w:rPr>
        <w:t>Казанюк</w:t>
      </w:r>
      <w:proofErr w:type="spellEnd"/>
      <w:r w:rsidRPr="00636C11">
        <w:rPr>
          <w:rFonts w:ascii="Times New Roman" w:eastAsia="Times New Roman" w:hAnsi="Times New Roman" w:cs="Times New Roman"/>
          <w:sz w:val="24"/>
          <w:szCs w:val="24"/>
          <w:lang w:val="uk-UA" w:eastAsia="ru-RU"/>
        </w:rPr>
        <w:t xml:space="preserve">. – 7-е вид., </w:t>
      </w:r>
      <w:proofErr w:type="spellStart"/>
      <w:r w:rsidRPr="00636C11">
        <w:rPr>
          <w:rFonts w:ascii="Times New Roman" w:eastAsia="Times New Roman" w:hAnsi="Times New Roman" w:cs="Times New Roman"/>
          <w:sz w:val="24"/>
          <w:szCs w:val="24"/>
          <w:lang w:val="uk-UA" w:eastAsia="ru-RU"/>
        </w:rPr>
        <w:t>переробл</w:t>
      </w:r>
      <w:proofErr w:type="spellEnd"/>
      <w:r w:rsidRPr="00636C11">
        <w:rPr>
          <w:rFonts w:ascii="Times New Roman" w:eastAsia="Times New Roman" w:hAnsi="Times New Roman" w:cs="Times New Roman"/>
          <w:sz w:val="24"/>
          <w:szCs w:val="24"/>
          <w:lang w:val="uk-UA" w:eastAsia="ru-RU"/>
        </w:rPr>
        <w:t xml:space="preserve">. та </w:t>
      </w:r>
      <w:proofErr w:type="spellStart"/>
      <w:r w:rsidRPr="00636C11">
        <w:rPr>
          <w:rFonts w:ascii="Times New Roman" w:eastAsia="Times New Roman" w:hAnsi="Times New Roman" w:cs="Times New Roman"/>
          <w:sz w:val="24"/>
          <w:szCs w:val="24"/>
          <w:lang w:val="uk-UA" w:eastAsia="ru-RU"/>
        </w:rPr>
        <w:t>допов</w:t>
      </w:r>
      <w:proofErr w:type="spellEnd"/>
      <w:r w:rsidRPr="00636C11">
        <w:rPr>
          <w:rFonts w:ascii="Times New Roman" w:eastAsia="Times New Roman" w:hAnsi="Times New Roman" w:cs="Times New Roman"/>
          <w:sz w:val="24"/>
          <w:szCs w:val="24"/>
          <w:lang w:val="uk-UA" w:eastAsia="ru-RU"/>
        </w:rPr>
        <w:t>. – К.: ВСВ “Медицина”, 2016, с. 122 – 147</w:t>
      </w:r>
    </w:p>
    <w:p w:rsidR="00636C11" w:rsidRPr="00636C11" w:rsidRDefault="00636C11" w:rsidP="00636C11">
      <w:pPr>
        <w:spacing w:after="0" w:line="240" w:lineRule="auto"/>
        <w:jc w:val="both"/>
        <w:rPr>
          <w:rFonts w:ascii="Times New Roman" w:eastAsia="Times New Roman" w:hAnsi="Times New Roman" w:cs="Times New Roman"/>
          <w:b/>
          <w:sz w:val="24"/>
          <w:szCs w:val="24"/>
          <w:lang w:val="uk-UA" w:eastAsia="ru-RU"/>
        </w:rPr>
      </w:pPr>
      <w:r w:rsidRPr="00636C11">
        <w:rPr>
          <w:rFonts w:ascii="Times New Roman" w:eastAsia="Times New Roman" w:hAnsi="Times New Roman" w:cs="Times New Roman"/>
          <w:b/>
          <w:sz w:val="24"/>
          <w:szCs w:val="24"/>
          <w:lang w:val="uk-UA" w:eastAsia="ru-RU"/>
        </w:rPr>
        <w:t>Додаткова:</w:t>
      </w:r>
    </w:p>
    <w:p w:rsidR="00636C11" w:rsidRPr="00636C11" w:rsidRDefault="00636C11" w:rsidP="00636C11">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36C11">
        <w:rPr>
          <w:rFonts w:ascii="Times New Roman" w:eastAsia="Times New Roman" w:hAnsi="Times New Roman" w:cs="Times New Roman"/>
          <w:sz w:val="24"/>
          <w:szCs w:val="24"/>
          <w:lang w:val="uk-UA" w:eastAsia="ru-RU"/>
        </w:rPr>
        <w:t xml:space="preserve">1. Фармакологія. підручник для </w:t>
      </w:r>
      <w:proofErr w:type="spellStart"/>
      <w:r w:rsidRPr="00636C11">
        <w:rPr>
          <w:rFonts w:ascii="Times New Roman" w:eastAsia="Times New Roman" w:hAnsi="Times New Roman" w:cs="Times New Roman"/>
          <w:sz w:val="24"/>
          <w:szCs w:val="24"/>
          <w:lang w:val="uk-UA" w:eastAsia="ru-RU"/>
        </w:rPr>
        <w:t>студ</w:t>
      </w:r>
      <w:proofErr w:type="spellEnd"/>
      <w:r w:rsidRPr="00636C11">
        <w:rPr>
          <w:rFonts w:ascii="Times New Roman" w:eastAsia="Times New Roman" w:hAnsi="Times New Roman" w:cs="Times New Roman"/>
          <w:sz w:val="24"/>
          <w:szCs w:val="24"/>
          <w:lang w:val="uk-UA" w:eastAsia="ru-RU"/>
        </w:rPr>
        <w:t>. мед. ф-</w:t>
      </w:r>
      <w:proofErr w:type="spellStart"/>
      <w:r w:rsidRPr="00636C11">
        <w:rPr>
          <w:rFonts w:ascii="Times New Roman" w:eastAsia="Times New Roman" w:hAnsi="Times New Roman" w:cs="Times New Roman"/>
          <w:sz w:val="24"/>
          <w:szCs w:val="24"/>
          <w:lang w:val="uk-UA" w:eastAsia="ru-RU"/>
        </w:rPr>
        <w:t>тів</w:t>
      </w:r>
      <w:proofErr w:type="spellEnd"/>
      <w:r w:rsidRPr="00636C11">
        <w:rPr>
          <w:rFonts w:ascii="Times New Roman" w:eastAsia="Times New Roman" w:hAnsi="Times New Roman" w:cs="Times New Roman"/>
          <w:sz w:val="24"/>
          <w:szCs w:val="24"/>
          <w:lang w:val="uk-UA" w:eastAsia="ru-RU"/>
        </w:rPr>
        <w:t xml:space="preserve"> / </w:t>
      </w:r>
      <w:proofErr w:type="spellStart"/>
      <w:r w:rsidRPr="00636C11">
        <w:rPr>
          <w:rFonts w:ascii="Times New Roman" w:eastAsia="Times New Roman" w:hAnsi="Times New Roman" w:cs="Times New Roman"/>
          <w:sz w:val="24"/>
          <w:szCs w:val="24"/>
          <w:lang w:val="uk-UA" w:eastAsia="ru-RU"/>
        </w:rPr>
        <w:t>Чекман</w:t>
      </w:r>
      <w:proofErr w:type="spellEnd"/>
      <w:r w:rsidRPr="00636C11">
        <w:rPr>
          <w:rFonts w:ascii="Times New Roman" w:eastAsia="Times New Roman" w:hAnsi="Times New Roman" w:cs="Times New Roman"/>
          <w:sz w:val="24"/>
          <w:szCs w:val="24"/>
          <w:lang w:val="uk-UA" w:eastAsia="ru-RU"/>
        </w:rPr>
        <w:t xml:space="preserve"> І.С., </w:t>
      </w:r>
      <w:proofErr w:type="spellStart"/>
      <w:r w:rsidRPr="00636C11">
        <w:rPr>
          <w:rFonts w:ascii="Times New Roman" w:eastAsia="Times New Roman" w:hAnsi="Times New Roman" w:cs="Times New Roman"/>
          <w:sz w:val="24"/>
          <w:szCs w:val="24"/>
          <w:lang w:val="uk-UA" w:eastAsia="ru-RU"/>
        </w:rPr>
        <w:t>Горчакова</w:t>
      </w:r>
      <w:proofErr w:type="spellEnd"/>
      <w:r w:rsidRPr="00636C11">
        <w:rPr>
          <w:rFonts w:ascii="Times New Roman" w:eastAsia="Times New Roman" w:hAnsi="Times New Roman" w:cs="Times New Roman"/>
          <w:sz w:val="24"/>
          <w:szCs w:val="24"/>
          <w:lang w:val="uk-UA" w:eastAsia="ru-RU"/>
        </w:rPr>
        <w:t xml:space="preserve"> Н.О., </w:t>
      </w:r>
      <w:proofErr w:type="spellStart"/>
      <w:r w:rsidRPr="00636C11">
        <w:rPr>
          <w:rFonts w:ascii="Times New Roman" w:eastAsia="Times New Roman" w:hAnsi="Times New Roman" w:cs="Times New Roman"/>
          <w:sz w:val="24"/>
          <w:szCs w:val="24"/>
          <w:lang w:val="uk-UA" w:eastAsia="ru-RU"/>
        </w:rPr>
        <w:t>Казак</w:t>
      </w:r>
      <w:proofErr w:type="spellEnd"/>
      <w:r w:rsidRPr="00636C11">
        <w:rPr>
          <w:rFonts w:ascii="Times New Roman" w:eastAsia="Times New Roman" w:hAnsi="Times New Roman" w:cs="Times New Roman"/>
          <w:sz w:val="24"/>
          <w:szCs w:val="24"/>
          <w:lang w:val="uk-UA" w:eastAsia="ru-RU"/>
        </w:rPr>
        <w:t xml:space="preserve"> Л.І. [та ін.]; за ред. проф. І.С. </w:t>
      </w:r>
      <w:proofErr w:type="spellStart"/>
      <w:r w:rsidRPr="00636C11">
        <w:rPr>
          <w:rFonts w:ascii="Times New Roman" w:eastAsia="Times New Roman" w:hAnsi="Times New Roman" w:cs="Times New Roman"/>
          <w:sz w:val="24"/>
          <w:szCs w:val="24"/>
          <w:lang w:val="uk-UA" w:eastAsia="ru-RU"/>
        </w:rPr>
        <w:t>Чекмана</w:t>
      </w:r>
      <w:proofErr w:type="spellEnd"/>
      <w:r w:rsidRPr="00636C11">
        <w:rPr>
          <w:rFonts w:ascii="Times New Roman" w:eastAsia="Times New Roman" w:hAnsi="Times New Roman" w:cs="Times New Roman"/>
          <w:sz w:val="24"/>
          <w:szCs w:val="24"/>
          <w:lang w:val="uk-UA" w:eastAsia="ru-RU"/>
        </w:rPr>
        <w:t xml:space="preserve">. – Вид. 3-тє, </w:t>
      </w:r>
      <w:proofErr w:type="spellStart"/>
      <w:r w:rsidRPr="00636C11">
        <w:rPr>
          <w:rFonts w:ascii="Times New Roman" w:eastAsia="Times New Roman" w:hAnsi="Times New Roman" w:cs="Times New Roman"/>
          <w:sz w:val="24"/>
          <w:szCs w:val="24"/>
          <w:lang w:val="uk-UA" w:eastAsia="ru-RU"/>
        </w:rPr>
        <w:t>випр</w:t>
      </w:r>
      <w:proofErr w:type="spellEnd"/>
      <w:r w:rsidRPr="00636C11">
        <w:rPr>
          <w:rFonts w:ascii="Times New Roman" w:eastAsia="Times New Roman" w:hAnsi="Times New Roman" w:cs="Times New Roman"/>
          <w:sz w:val="24"/>
          <w:szCs w:val="24"/>
          <w:lang w:val="uk-UA" w:eastAsia="ru-RU"/>
        </w:rPr>
        <w:t xml:space="preserve">. та </w:t>
      </w:r>
      <w:proofErr w:type="spellStart"/>
      <w:r w:rsidRPr="00636C11">
        <w:rPr>
          <w:rFonts w:ascii="Times New Roman" w:eastAsia="Times New Roman" w:hAnsi="Times New Roman" w:cs="Times New Roman"/>
          <w:sz w:val="24"/>
          <w:szCs w:val="24"/>
          <w:lang w:val="uk-UA" w:eastAsia="ru-RU"/>
        </w:rPr>
        <w:t>доопрац</w:t>
      </w:r>
      <w:proofErr w:type="spellEnd"/>
      <w:r w:rsidRPr="00636C11">
        <w:rPr>
          <w:rFonts w:ascii="Times New Roman" w:eastAsia="Times New Roman" w:hAnsi="Times New Roman" w:cs="Times New Roman"/>
          <w:sz w:val="24"/>
          <w:szCs w:val="24"/>
          <w:lang w:val="uk-UA" w:eastAsia="ru-RU"/>
        </w:rPr>
        <w:t>. – Вінниця: Нова Книга, 2016,  с. 623 – 6</w:t>
      </w:r>
      <w:r w:rsidRPr="00636C11">
        <w:rPr>
          <w:rFonts w:ascii="Times New Roman" w:eastAsia="Times New Roman" w:hAnsi="Times New Roman" w:cs="Times New Roman"/>
          <w:sz w:val="24"/>
          <w:szCs w:val="24"/>
          <w:lang w:eastAsia="ru-RU"/>
        </w:rPr>
        <w:t>29,</w:t>
      </w:r>
      <w:r w:rsidRPr="00636C11">
        <w:rPr>
          <w:rFonts w:ascii="Times New Roman" w:eastAsia="Times New Roman" w:hAnsi="Times New Roman" w:cs="Times New Roman"/>
          <w:sz w:val="24"/>
          <w:szCs w:val="24"/>
          <w:lang w:val="uk-UA" w:eastAsia="ru-RU"/>
        </w:rPr>
        <w:t xml:space="preserve">  658 – 664;</w:t>
      </w:r>
    </w:p>
    <w:p w:rsidR="0002739F" w:rsidRPr="00636C11" w:rsidRDefault="0002739F" w:rsidP="0002739F">
      <w:pPr>
        <w:tabs>
          <w:tab w:val="left" w:pos="0"/>
        </w:tabs>
        <w:spacing w:after="0" w:line="240" w:lineRule="auto"/>
        <w:ind w:firstLine="540"/>
        <w:jc w:val="center"/>
        <w:outlineLvl w:val="0"/>
        <w:rPr>
          <w:rFonts w:ascii="Times New Roman" w:eastAsia="Times New Roman" w:hAnsi="Times New Roman" w:cs="Times New Roman"/>
          <w:b/>
          <w:sz w:val="24"/>
          <w:szCs w:val="24"/>
          <w:lang w:val="uk-UA" w:eastAsia="ru-RU"/>
        </w:rPr>
      </w:pPr>
    </w:p>
    <w:p w:rsidR="0002739F" w:rsidRPr="003F194C" w:rsidRDefault="0002739F" w:rsidP="0002739F">
      <w:pPr>
        <w:tabs>
          <w:tab w:val="left" w:pos="0"/>
        </w:tabs>
        <w:spacing w:after="0" w:line="240" w:lineRule="auto"/>
        <w:ind w:firstLine="540"/>
        <w:jc w:val="center"/>
        <w:outlineLvl w:val="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w:t>
      </w:r>
      <w:r w:rsidRPr="003F194C">
        <w:rPr>
          <w:rFonts w:ascii="Times New Roman" w:eastAsia="Times New Roman" w:hAnsi="Times New Roman" w:cs="Times New Roman"/>
          <w:b/>
          <w:sz w:val="24"/>
          <w:szCs w:val="24"/>
          <w:lang w:val="uk-UA" w:eastAsia="ru-RU"/>
        </w:rPr>
        <w:t>РОТИМІКОЗНІ ЗАСОБИ</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Протигрибковими засобами називають засоби, які використовуються при мікозах – захворюваннях, викликаних окремими видами грибів, і мають фунгіцидну та </w:t>
      </w:r>
      <w:proofErr w:type="spellStart"/>
      <w:r w:rsidRPr="003F194C">
        <w:rPr>
          <w:rFonts w:ascii="Times New Roman" w:eastAsia="Times New Roman" w:hAnsi="Times New Roman" w:cs="Times New Roman"/>
          <w:sz w:val="24"/>
          <w:szCs w:val="24"/>
          <w:lang w:val="uk-UA" w:eastAsia="ru-RU"/>
        </w:rPr>
        <w:t>фунгістатичну</w:t>
      </w:r>
      <w:proofErr w:type="spellEnd"/>
      <w:r w:rsidRPr="003F194C">
        <w:rPr>
          <w:rFonts w:ascii="Times New Roman" w:eastAsia="Times New Roman" w:hAnsi="Times New Roman" w:cs="Times New Roman"/>
          <w:sz w:val="24"/>
          <w:szCs w:val="24"/>
          <w:lang w:val="uk-UA" w:eastAsia="ru-RU"/>
        </w:rPr>
        <w:t xml:space="preserve"> дію.</w:t>
      </w:r>
    </w:p>
    <w:p w:rsidR="0002739F" w:rsidRPr="003F194C" w:rsidRDefault="0002739F" w:rsidP="0002739F">
      <w:pPr>
        <w:tabs>
          <w:tab w:val="left" w:pos="0"/>
        </w:tabs>
        <w:spacing w:after="0" w:line="240" w:lineRule="auto"/>
        <w:ind w:firstLine="540"/>
        <w:outlineLvl w:val="0"/>
        <w:rPr>
          <w:rFonts w:ascii="Times New Roman" w:eastAsia="Times New Roman" w:hAnsi="Times New Roman" w:cs="Times New Roman"/>
          <w:sz w:val="10"/>
          <w:szCs w:val="10"/>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Класифікація препаратів</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6"/>
          <w:szCs w:val="16"/>
          <w:u w:val="single"/>
          <w:lang w:val="uk-UA" w:eastAsia="ru-RU"/>
        </w:rPr>
      </w:pPr>
    </w:p>
    <w:p w:rsidR="0002739F" w:rsidRPr="003F194C" w:rsidRDefault="0002739F" w:rsidP="0002739F">
      <w:pPr>
        <w:numPr>
          <w:ilvl w:val="0"/>
          <w:numId w:val="5"/>
        </w:numPr>
        <w:tabs>
          <w:tab w:val="left" w:pos="284"/>
          <w:tab w:val="left" w:pos="720"/>
        </w:tabs>
        <w:spacing w:after="0" w:line="240" w:lineRule="auto"/>
        <w:ind w:left="36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Протигрибкові антибіотики.</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Амфотерицин</w:t>
      </w:r>
      <w:proofErr w:type="spellEnd"/>
      <w:r w:rsidRPr="003F194C">
        <w:rPr>
          <w:rFonts w:ascii="Times New Roman" w:eastAsia="Times New Roman" w:hAnsi="Times New Roman" w:cs="Times New Roman"/>
          <w:sz w:val="24"/>
          <w:szCs w:val="24"/>
          <w:lang w:val="uk-UA" w:eastAsia="ru-RU"/>
        </w:rPr>
        <w:t xml:space="preserve"> В</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Амфоглюкамін</w:t>
      </w:r>
      <w:proofErr w:type="spellEnd"/>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Ністатин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Леворин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Натаміцин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Пімафуцин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Гризеофульвін</w:t>
      </w:r>
      <w:proofErr w:type="spellEnd"/>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Мікогептин</w:t>
      </w:r>
      <w:proofErr w:type="spellEnd"/>
    </w:p>
    <w:p w:rsidR="0002739F" w:rsidRPr="003F194C" w:rsidRDefault="0002739F" w:rsidP="0002739F">
      <w:pPr>
        <w:numPr>
          <w:ilvl w:val="0"/>
          <w:numId w:val="5"/>
        </w:numPr>
        <w:tabs>
          <w:tab w:val="left" w:pos="0"/>
          <w:tab w:val="left" w:pos="284"/>
          <w:tab w:val="left" w:pos="720"/>
        </w:tabs>
        <w:spacing w:after="0" w:line="240" w:lineRule="auto"/>
        <w:ind w:left="284" w:hanging="284"/>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Протигрибкові препарати синтетичного походження.</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а) </w:t>
      </w:r>
      <w:proofErr w:type="spellStart"/>
      <w:r w:rsidRPr="003F194C">
        <w:rPr>
          <w:rFonts w:ascii="Times New Roman" w:eastAsia="Times New Roman" w:hAnsi="Times New Roman" w:cs="Times New Roman"/>
          <w:i/>
          <w:sz w:val="24"/>
          <w:szCs w:val="24"/>
          <w:lang w:val="uk-UA" w:eastAsia="ru-RU"/>
        </w:rPr>
        <w:t>азоли</w:t>
      </w:r>
      <w:proofErr w:type="spellEnd"/>
      <w:r w:rsidRPr="003F194C">
        <w:rPr>
          <w:rFonts w:ascii="Times New Roman" w:eastAsia="Times New Roman" w:hAnsi="Times New Roman" w:cs="Times New Roman"/>
          <w:i/>
          <w:sz w:val="24"/>
          <w:szCs w:val="24"/>
          <w:lang w:val="uk-UA" w:eastAsia="ru-RU"/>
        </w:rPr>
        <w:t xml:space="preserve"> </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Флуконазол</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Клотримазол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Кандибене</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Канестен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Канізон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Ітраконазол</w:t>
      </w:r>
      <w:proofErr w:type="spellEnd"/>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Кетоконазол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Нізорал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Дермазол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Кетодин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lastRenderedPageBreak/>
        <w:t>Міконазол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Мікогель</w:t>
      </w:r>
      <w:proofErr w:type="spellEnd"/>
      <w:r w:rsidRPr="003F194C">
        <w:rPr>
          <w:rFonts w:ascii="Times New Roman" w:eastAsia="Times New Roman" w:hAnsi="Times New Roman" w:cs="Times New Roman"/>
          <w:sz w:val="24"/>
          <w:szCs w:val="24"/>
          <w:lang w:val="uk-UA" w:eastAsia="ru-RU"/>
        </w:rPr>
        <w:t>-КМП)</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Еконазол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Екодакс</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Екалін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Флутримазол</w:t>
      </w:r>
      <w:proofErr w:type="spellEnd"/>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Біфоназол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Мікоспор</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Біфунал</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 w:val="left" w:pos="540"/>
          <w:tab w:val="left" w:pos="720"/>
        </w:tabs>
        <w:spacing w:after="0" w:line="240" w:lineRule="auto"/>
        <w:ind w:left="360" w:firstLine="18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w:t>
      </w:r>
      <w:proofErr w:type="spellStart"/>
      <w:r w:rsidRPr="003F194C">
        <w:rPr>
          <w:rFonts w:ascii="Times New Roman" w:eastAsia="Times New Roman" w:hAnsi="Times New Roman" w:cs="Times New Roman"/>
          <w:sz w:val="24"/>
          <w:szCs w:val="24"/>
          <w:lang w:val="uk-UA" w:eastAsia="ru-RU"/>
        </w:rPr>
        <w:t>Міфунгар</w:t>
      </w:r>
      <w:proofErr w:type="spellEnd"/>
      <w:r w:rsidRPr="003F194C">
        <w:rPr>
          <w:rFonts w:ascii="Times New Roman" w:eastAsia="Times New Roman" w:hAnsi="Times New Roman" w:cs="Times New Roman"/>
          <w:sz w:val="24"/>
          <w:szCs w:val="24"/>
          <w:lang w:val="uk-UA" w:eastAsia="ru-RU"/>
        </w:rPr>
        <w:t>», «</w:t>
      </w:r>
      <w:proofErr w:type="spellStart"/>
      <w:r w:rsidRPr="003F194C">
        <w:rPr>
          <w:rFonts w:ascii="Times New Roman" w:eastAsia="Times New Roman" w:hAnsi="Times New Roman" w:cs="Times New Roman"/>
          <w:sz w:val="24"/>
          <w:szCs w:val="24"/>
          <w:lang w:val="uk-UA" w:eastAsia="ru-RU"/>
        </w:rPr>
        <w:t>Ломексин</w:t>
      </w:r>
      <w:proofErr w:type="spellEnd"/>
      <w:r w:rsidRPr="003F194C">
        <w:rPr>
          <w:rFonts w:ascii="Times New Roman" w:eastAsia="Times New Roman" w:hAnsi="Times New Roman" w:cs="Times New Roman"/>
          <w:sz w:val="24"/>
          <w:szCs w:val="24"/>
          <w:lang w:val="uk-UA" w:eastAsia="ru-RU"/>
        </w:rPr>
        <w:t>», «</w:t>
      </w:r>
      <w:proofErr w:type="spellStart"/>
      <w:r w:rsidRPr="003F194C">
        <w:rPr>
          <w:rFonts w:ascii="Times New Roman" w:eastAsia="Times New Roman" w:hAnsi="Times New Roman" w:cs="Times New Roman"/>
          <w:sz w:val="24"/>
          <w:szCs w:val="24"/>
          <w:lang w:val="uk-UA" w:eastAsia="ru-RU"/>
        </w:rPr>
        <w:t>Мікогал</w:t>
      </w:r>
      <w:proofErr w:type="spellEnd"/>
      <w:r w:rsidRPr="003F194C">
        <w:rPr>
          <w:rFonts w:ascii="Times New Roman" w:eastAsia="Times New Roman" w:hAnsi="Times New Roman" w:cs="Times New Roman"/>
          <w:sz w:val="24"/>
          <w:szCs w:val="24"/>
          <w:lang w:val="uk-UA" w:eastAsia="ru-RU"/>
        </w:rPr>
        <w:t>», «</w:t>
      </w:r>
      <w:proofErr w:type="spellStart"/>
      <w:r w:rsidRPr="003F194C">
        <w:rPr>
          <w:rFonts w:ascii="Times New Roman" w:eastAsia="Times New Roman" w:hAnsi="Times New Roman" w:cs="Times New Roman"/>
          <w:sz w:val="24"/>
          <w:szCs w:val="24"/>
          <w:lang w:val="uk-UA" w:eastAsia="ru-RU"/>
        </w:rPr>
        <w:t>Залаїн</w:t>
      </w:r>
      <w:proofErr w:type="spellEnd"/>
      <w:r w:rsidRPr="003F194C">
        <w:rPr>
          <w:rFonts w:ascii="Times New Roman" w:eastAsia="Times New Roman" w:hAnsi="Times New Roman" w:cs="Times New Roman"/>
          <w:sz w:val="24"/>
          <w:szCs w:val="24"/>
          <w:lang w:val="uk-UA" w:eastAsia="ru-RU"/>
        </w:rPr>
        <w:t>», «Дермо-</w:t>
      </w:r>
      <w:proofErr w:type="spellStart"/>
      <w:r w:rsidRPr="003F194C">
        <w:rPr>
          <w:rFonts w:ascii="Times New Roman" w:eastAsia="Times New Roman" w:hAnsi="Times New Roman" w:cs="Times New Roman"/>
          <w:sz w:val="24"/>
          <w:szCs w:val="24"/>
          <w:lang w:val="uk-UA" w:eastAsia="ru-RU"/>
        </w:rPr>
        <w:t>рест</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б) </w:t>
      </w:r>
      <w:r w:rsidRPr="003F194C">
        <w:rPr>
          <w:rFonts w:ascii="Times New Roman" w:eastAsia="Times New Roman" w:hAnsi="Times New Roman" w:cs="Times New Roman"/>
          <w:i/>
          <w:sz w:val="24"/>
          <w:szCs w:val="24"/>
          <w:lang w:val="uk-UA" w:eastAsia="ru-RU"/>
        </w:rPr>
        <w:t xml:space="preserve">похідні </w:t>
      </w:r>
      <w:proofErr w:type="spellStart"/>
      <w:r w:rsidRPr="003F194C">
        <w:rPr>
          <w:rFonts w:ascii="Times New Roman" w:eastAsia="Times New Roman" w:hAnsi="Times New Roman" w:cs="Times New Roman"/>
          <w:i/>
          <w:sz w:val="24"/>
          <w:szCs w:val="24"/>
          <w:lang w:val="uk-UA" w:eastAsia="ru-RU"/>
        </w:rPr>
        <w:t>аліламінів</w:t>
      </w:r>
      <w:proofErr w:type="spellEnd"/>
      <w:r w:rsidRPr="003F194C">
        <w:rPr>
          <w:rFonts w:ascii="Times New Roman" w:eastAsia="Times New Roman" w:hAnsi="Times New Roman" w:cs="Times New Roman"/>
          <w:i/>
          <w:sz w:val="24"/>
          <w:szCs w:val="24"/>
          <w:lang w:val="uk-UA" w:eastAsia="ru-RU"/>
        </w:rPr>
        <w:t xml:space="preserve">, </w:t>
      </w:r>
      <w:proofErr w:type="spellStart"/>
      <w:r w:rsidRPr="003F194C">
        <w:rPr>
          <w:rFonts w:ascii="Times New Roman" w:eastAsia="Times New Roman" w:hAnsi="Times New Roman" w:cs="Times New Roman"/>
          <w:i/>
          <w:sz w:val="24"/>
          <w:szCs w:val="24"/>
          <w:lang w:val="uk-UA" w:eastAsia="ru-RU"/>
        </w:rPr>
        <w:t>піримідину</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Тербінафін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Ламізил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Ламікон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Тербізил</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Тербінокс</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Фунготек</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Екзифін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Нафтифін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Екзодерил</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Флуцитозин</w:t>
      </w:r>
      <w:proofErr w:type="spellEnd"/>
    </w:p>
    <w:p w:rsidR="0002739F" w:rsidRPr="003F194C" w:rsidRDefault="0002739F" w:rsidP="0002739F">
      <w:pPr>
        <w:tabs>
          <w:tab w:val="left" w:pos="0"/>
          <w:tab w:val="left" w:pos="540"/>
          <w:tab w:val="left" w:pos="720"/>
          <w:tab w:val="left" w:pos="537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в) </w:t>
      </w:r>
      <w:r w:rsidRPr="003F194C">
        <w:rPr>
          <w:rFonts w:ascii="Times New Roman" w:eastAsia="Times New Roman" w:hAnsi="Times New Roman" w:cs="Times New Roman"/>
          <w:i/>
          <w:sz w:val="24"/>
          <w:szCs w:val="24"/>
          <w:lang w:val="uk-UA" w:eastAsia="ru-RU"/>
        </w:rPr>
        <w:t xml:space="preserve">похідні </w:t>
      </w:r>
      <w:proofErr w:type="spellStart"/>
      <w:r w:rsidRPr="003F194C">
        <w:rPr>
          <w:rFonts w:ascii="Times New Roman" w:eastAsia="Times New Roman" w:hAnsi="Times New Roman" w:cs="Times New Roman"/>
          <w:i/>
          <w:sz w:val="24"/>
          <w:szCs w:val="24"/>
          <w:lang w:val="uk-UA" w:eastAsia="ru-RU"/>
        </w:rPr>
        <w:t>ундециленової</w:t>
      </w:r>
      <w:proofErr w:type="spellEnd"/>
      <w:r w:rsidRPr="003F194C">
        <w:rPr>
          <w:rFonts w:ascii="Times New Roman" w:eastAsia="Times New Roman" w:hAnsi="Times New Roman" w:cs="Times New Roman"/>
          <w:i/>
          <w:sz w:val="24"/>
          <w:szCs w:val="24"/>
          <w:lang w:val="uk-UA" w:eastAsia="ru-RU"/>
        </w:rPr>
        <w:t xml:space="preserve"> кислоти</w:t>
      </w:r>
      <w:r w:rsidRPr="003F194C">
        <w:rPr>
          <w:rFonts w:ascii="Times New Roman" w:eastAsia="Times New Roman" w:hAnsi="Times New Roman" w:cs="Times New Roman"/>
          <w:i/>
          <w:sz w:val="24"/>
          <w:szCs w:val="24"/>
          <w:lang w:val="uk-UA" w:eastAsia="ru-RU"/>
        </w:rPr>
        <w:tab/>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Ундецим</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Цинкундан</w:t>
      </w:r>
      <w:proofErr w:type="spellEnd"/>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Мікосептин</w:t>
      </w:r>
      <w:proofErr w:type="spellEnd"/>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г) </w:t>
      </w:r>
      <w:r w:rsidRPr="003F194C">
        <w:rPr>
          <w:rFonts w:ascii="Times New Roman" w:eastAsia="Times New Roman" w:hAnsi="Times New Roman" w:cs="Times New Roman"/>
          <w:i/>
          <w:sz w:val="24"/>
          <w:szCs w:val="24"/>
          <w:lang w:val="uk-UA" w:eastAsia="ru-RU"/>
        </w:rPr>
        <w:t>похідні інших хімічних груп.</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Батрафен</w:t>
      </w:r>
      <w:proofErr w:type="spellEnd"/>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Лоцерил</w:t>
      </w:r>
      <w:proofErr w:type="spellEnd"/>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Толміцен</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Хінофунгін</w:t>
      </w:r>
      <w:proofErr w:type="spellEnd"/>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д) </w:t>
      </w:r>
      <w:r w:rsidRPr="003F194C">
        <w:rPr>
          <w:rFonts w:ascii="Times New Roman" w:eastAsia="Times New Roman" w:hAnsi="Times New Roman" w:cs="Times New Roman"/>
          <w:i/>
          <w:sz w:val="24"/>
          <w:szCs w:val="24"/>
          <w:lang w:val="uk-UA" w:eastAsia="ru-RU"/>
        </w:rPr>
        <w:t>комбіновані</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Пімафукорт</w:t>
      </w:r>
      <w:proofErr w:type="spellEnd"/>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Кліон</w:t>
      </w:r>
      <w:proofErr w:type="spellEnd"/>
      <w:r w:rsidRPr="003F194C">
        <w:rPr>
          <w:rFonts w:ascii="Times New Roman" w:eastAsia="Times New Roman" w:hAnsi="Times New Roman" w:cs="Times New Roman"/>
          <w:sz w:val="24"/>
          <w:szCs w:val="24"/>
          <w:lang w:val="uk-UA" w:eastAsia="ru-RU"/>
        </w:rPr>
        <w:t xml:space="preserve"> Д</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Мікозолон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Тридерм</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Кандерм</w:t>
      </w:r>
      <w:proofErr w:type="spellEnd"/>
      <w:r w:rsidRPr="003F194C">
        <w:rPr>
          <w:rFonts w:ascii="Times New Roman" w:eastAsia="Times New Roman" w:hAnsi="Times New Roman" w:cs="Times New Roman"/>
          <w:sz w:val="24"/>
          <w:szCs w:val="24"/>
          <w:lang w:val="uk-UA" w:eastAsia="ru-RU"/>
        </w:rPr>
        <w:t xml:space="preserve">-БГ) </w:t>
      </w:r>
      <w:proofErr w:type="spellStart"/>
      <w:r w:rsidRPr="003F194C">
        <w:rPr>
          <w:rFonts w:ascii="Times New Roman" w:eastAsia="Times New Roman" w:hAnsi="Times New Roman" w:cs="Times New Roman"/>
          <w:sz w:val="24"/>
          <w:szCs w:val="24"/>
          <w:lang w:val="uk-UA" w:eastAsia="ru-RU"/>
        </w:rPr>
        <w:t>клотримазол+бетаметазон+гентаміцин</w:t>
      </w:r>
      <w:proofErr w:type="spellEnd"/>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Клотрисал</w:t>
      </w:r>
      <w:proofErr w:type="spellEnd"/>
      <w:r w:rsidRPr="003F194C">
        <w:rPr>
          <w:rFonts w:ascii="Times New Roman" w:eastAsia="Times New Roman" w:hAnsi="Times New Roman" w:cs="Times New Roman"/>
          <w:sz w:val="24"/>
          <w:szCs w:val="24"/>
          <w:lang w:val="uk-UA" w:eastAsia="ru-RU"/>
        </w:rPr>
        <w:t xml:space="preserve"> –КМП  </w:t>
      </w:r>
      <w:proofErr w:type="spellStart"/>
      <w:r w:rsidRPr="003F194C">
        <w:rPr>
          <w:rFonts w:ascii="Times New Roman" w:eastAsia="Times New Roman" w:hAnsi="Times New Roman" w:cs="Times New Roman"/>
          <w:sz w:val="24"/>
          <w:szCs w:val="24"/>
          <w:lang w:val="uk-UA" w:eastAsia="ru-RU"/>
        </w:rPr>
        <w:t>клотримазол</w:t>
      </w:r>
      <w:proofErr w:type="spellEnd"/>
      <w:r w:rsidRPr="003F194C">
        <w:rPr>
          <w:rFonts w:ascii="Times New Roman" w:eastAsia="Times New Roman" w:hAnsi="Times New Roman" w:cs="Times New Roman"/>
          <w:sz w:val="24"/>
          <w:szCs w:val="24"/>
          <w:lang w:val="uk-UA" w:eastAsia="ru-RU"/>
        </w:rPr>
        <w:t xml:space="preserve"> + саліцилова кислота</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Травокорт</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ізоконазол+дифлукортолон</w:t>
      </w:r>
      <w:proofErr w:type="spellEnd"/>
    </w:p>
    <w:p w:rsidR="0002739F" w:rsidRPr="003F194C" w:rsidRDefault="0002739F" w:rsidP="0002739F">
      <w:pPr>
        <w:tabs>
          <w:tab w:val="left" w:pos="0"/>
        </w:tabs>
        <w:spacing w:after="0" w:line="240" w:lineRule="auto"/>
        <w:ind w:left="786" w:firstLine="540"/>
        <w:jc w:val="both"/>
        <w:rPr>
          <w:rFonts w:ascii="Times New Roman" w:eastAsia="Times New Roman" w:hAnsi="Times New Roman" w:cs="Times New Roman"/>
          <w:sz w:val="10"/>
          <w:szCs w:val="10"/>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Засоби для лікування дерматомікозів</w:t>
      </w: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10"/>
          <w:szCs w:val="10"/>
          <w:u w:val="single"/>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0"/>
          <w:szCs w:val="10"/>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Флуконазол</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Дифлюкан</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Дифлюзол</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Флюзак</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Фуцис</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капс</w:t>
      </w:r>
      <w:proofErr w:type="spellEnd"/>
      <w:r w:rsidRPr="003F194C">
        <w:rPr>
          <w:rFonts w:ascii="Times New Roman" w:eastAsia="Times New Roman" w:hAnsi="Times New Roman" w:cs="Times New Roman"/>
          <w:sz w:val="24"/>
          <w:szCs w:val="24"/>
          <w:lang w:val="uk-UA" w:eastAsia="ru-RU"/>
        </w:rPr>
        <w:t>. по 0,1; 0,05;0,15; р-н д/і 2 мг/мл</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Протигрибковий препарат нової хімічної групи </w:t>
      </w:r>
      <w:proofErr w:type="spellStart"/>
      <w:r w:rsidRPr="003F194C">
        <w:rPr>
          <w:rFonts w:ascii="Times New Roman" w:eastAsia="Times New Roman" w:hAnsi="Times New Roman" w:cs="Times New Roman"/>
          <w:sz w:val="24"/>
          <w:szCs w:val="24"/>
          <w:lang w:val="uk-UA" w:eastAsia="ru-RU"/>
        </w:rPr>
        <w:t>триазолу</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Дифлюкан</w:t>
      </w:r>
      <w:proofErr w:type="spellEnd"/>
      <w:r w:rsidRPr="003F194C">
        <w:rPr>
          <w:rFonts w:ascii="Times New Roman" w:eastAsia="Times New Roman" w:hAnsi="Times New Roman" w:cs="Times New Roman"/>
          <w:sz w:val="24"/>
          <w:szCs w:val="24"/>
          <w:lang w:val="uk-UA" w:eastAsia="ru-RU"/>
        </w:rPr>
        <w:t xml:space="preserve"> має виражену протигрибкову дію, </w:t>
      </w:r>
      <w:proofErr w:type="spellStart"/>
      <w:r w:rsidRPr="003F194C">
        <w:rPr>
          <w:rFonts w:ascii="Times New Roman" w:eastAsia="Times New Roman" w:hAnsi="Times New Roman" w:cs="Times New Roman"/>
          <w:sz w:val="24"/>
          <w:szCs w:val="24"/>
          <w:lang w:val="uk-UA" w:eastAsia="ru-RU"/>
        </w:rPr>
        <w:t>високоспецифічно</w:t>
      </w:r>
      <w:proofErr w:type="spellEnd"/>
      <w:r w:rsidRPr="003F194C">
        <w:rPr>
          <w:rFonts w:ascii="Times New Roman" w:eastAsia="Times New Roman" w:hAnsi="Times New Roman" w:cs="Times New Roman"/>
          <w:sz w:val="24"/>
          <w:szCs w:val="24"/>
          <w:lang w:val="uk-UA" w:eastAsia="ru-RU"/>
        </w:rPr>
        <w:t xml:space="preserve"> діє на грибкові ферменти, які залежать від цитохрому Р450.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внутрішньому застосуванні швидко всмоктується і довго зберігається в плазмі, має високу </w:t>
      </w:r>
      <w:proofErr w:type="spellStart"/>
      <w:r w:rsidRPr="003F194C">
        <w:rPr>
          <w:rFonts w:ascii="Times New Roman" w:eastAsia="Times New Roman" w:hAnsi="Times New Roman" w:cs="Times New Roman"/>
          <w:sz w:val="24"/>
          <w:szCs w:val="24"/>
          <w:lang w:val="uk-UA" w:eastAsia="ru-RU"/>
        </w:rPr>
        <w:t>біодоступність</w:t>
      </w:r>
      <w:proofErr w:type="spellEnd"/>
      <w:r w:rsidRPr="003F194C">
        <w:rPr>
          <w:rFonts w:ascii="Times New Roman" w:eastAsia="Times New Roman" w:hAnsi="Times New Roman" w:cs="Times New Roman"/>
          <w:sz w:val="24"/>
          <w:szCs w:val="24"/>
          <w:lang w:val="uk-UA" w:eastAsia="ru-RU"/>
        </w:rPr>
        <w:t xml:space="preserve"> (понад 90%), великий об’єм розподілення, низьку токсичність.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Флуконазол</w:t>
      </w:r>
      <w:proofErr w:type="spellEnd"/>
      <w:r w:rsidRPr="003F194C">
        <w:rPr>
          <w:rFonts w:ascii="Times New Roman" w:eastAsia="Times New Roman" w:hAnsi="Times New Roman" w:cs="Times New Roman"/>
          <w:sz w:val="24"/>
          <w:szCs w:val="24"/>
          <w:lang w:val="uk-UA" w:eastAsia="ru-RU"/>
        </w:rPr>
        <w:t xml:space="preserve"> добре проникає у всі біологічні рідини організму: у слину та мокротиння, шкіру та потову рідину; накопичується у роговому шарі шкіри. Тривалий період </w:t>
      </w:r>
      <w:proofErr w:type="spellStart"/>
      <w:r w:rsidRPr="003F194C">
        <w:rPr>
          <w:rFonts w:ascii="Times New Roman" w:eastAsia="Times New Roman" w:hAnsi="Times New Roman" w:cs="Times New Roman"/>
          <w:sz w:val="24"/>
          <w:szCs w:val="24"/>
          <w:lang w:val="uk-UA" w:eastAsia="ru-RU"/>
        </w:rPr>
        <w:t>напіввиведення</w:t>
      </w:r>
      <w:proofErr w:type="spellEnd"/>
      <w:r w:rsidRPr="003F194C">
        <w:rPr>
          <w:rFonts w:ascii="Times New Roman" w:eastAsia="Times New Roman" w:hAnsi="Times New Roman" w:cs="Times New Roman"/>
          <w:sz w:val="24"/>
          <w:szCs w:val="24"/>
          <w:lang w:val="uk-UA" w:eastAsia="ru-RU"/>
        </w:rPr>
        <w:t xml:space="preserve"> дозволяє використовувати препарат один раз на добу.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Застосування: </w:t>
      </w:r>
      <w:proofErr w:type="spellStart"/>
      <w:r w:rsidRPr="003F194C">
        <w:rPr>
          <w:rFonts w:ascii="Times New Roman" w:eastAsia="Times New Roman" w:hAnsi="Times New Roman" w:cs="Times New Roman"/>
          <w:sz w:val="24"/>
          <w:szCs w:val="24"/>
          <w:lang w:val="uk-UA" w:eastAsia="ru-RU"/>
        </w:rPr>
        <w:t>криптококоз</w:t>
      </w:r>
      <w:proofErr w:type="spellEnd"/>
      <w:r w:rsidRPr="003F194C">
        <w:rPr>
          <w:rFonts w:ascii="Times New Roman" w:eastAsia="Times New Roman" w:hAnsi="Times New Roman" w:cs="Times New Roman"/>
          <w:sz w:val="24"/>
          <w:szCs w:val="24"/>
          <w:lang w:val="uk-UA" w:eastAsia="ru-RU"/>
        </w:rPr>
        <w:t xml:space="preserve">, який включає </w:t>
      </w:r>
      <w:proofErr w:type="spellStart"/>
      <w:r w:rsidRPr="003F194C">
        <w:rPr>
          <w:rFonts w:ascii="Times New Roman" w:eastAsia="Times New Roman" w:hAnsi="Times New Roman" w:cs="Times New Roman"/>
          <w:sz w:val="24"/>
          <w:szCs w:val="24"/>
          <w:lang w:val="uk-UA" w:eastAsia="ru-RU"/>
        </w:rPr>
        <w:t>криптококовий</w:t>
      </w:r>
      <w:proofErr w:type="spellEnd"/>
      <w:r w:rsidRPr="003F194C">
        <w:rPr>
          <w:rFonts w:ascii="Times New Roman" w:eastAsia="Times New Roman" w:hAnsi="Times New Roman" w:cs="Times New Roman"/>
          <w:sz w:val="24"/>
          <w:szCs w:val="24"/>
          <w:lang w:val="uk-UA" w:eastAsia="ru-RU"/>
        </w:rPr>
        <w:t xml:space="preserve"> менінгіт (у хворих на СНІД), </w:t>
      </w:r>
      <w:proofErr w:type="spellStart"/>
      <w:r w:rsidRPr="003F194C">
        <w:rPr>
          <w:rFonts w:ascii="Times New Roman" w:eastAsia="Times New Roman" w:hAnsi="Times New Roman" w:cs="Times New Roman"/>
          <w:sz w:val="24"/>
          <w:szCs w:val="24"/>
          <w:lang w:val="uk-UA" w:eastAsia="ru-RU"/>
        </w:rPr>
        <w:t>кандидоз</w:t>
      </w:r>
      <w:proofErr w:type="spellEnd"/>
      <w:r w:rsidRPr="003F194C">
        <w:rPr>
          <w:rFonts w:ascii="Times New Roman" w:eastAsia="Times New Roman" w:hAnsi="Times New Roman" w:cs="Times New Roman"/>
          <w:sz w:val="24"/>
          <w:szCs w:val="24"/>
          <w:lang w:val="uk-UA" w:eastAsia="ru-RU"/>
        </w:rPr>
        <w:t xml:space="preserve">, профілактика грибкових інфекцій при хіміотерапії </w:t>
      </w:r>
      <w:proofErr w:type="spellStart"/>
      <w:r w:rsidRPr="003F194C">
        <w:rPr>
          <w:rFonts w:ascii="Times New Roman" w:eastAsia="Times New Roman" w:hAnsi="Times New Roman" w:cs="Times New Roman"/>
          <w:sz w:val="24"/>
          <w:szCs w:val="24"/>
          <w:lang w:val="uk-UA" w:eastAsia="ru-RU"/>
        </w:rPr>
        <w:t>цитостатиками</w:t>
      </w:r>
      <w:proofErr w:type="spellEnd"/>
      <w:r w:rsidRPr="003F194C">
        <w:rPr>
          <w:rFonts w:ascii="Times New Roman" w:eastAsia="Times New Roman" w:hAnsi="Times New Roman" w:cs="Times New Roman"/>
          <w:sz w:val="24"/>
          <w:szCs w:val="24"/>
          <w:lang w:val="uk-UA" w:eastAsia="ru-RU"/>
        </w:rPr>
        <w:t>, а також грибкова патологія будь-якої локалізації.</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Побічні явища: діарея, метеоризм, висипи.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Протипоказання: вагітність, лактація, дітям до 16 років.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Дифлюкан</w:t>
      </w:r>
      <w:proofErr w:type="spellEnd"/>
      <w:r w:rsidRPr="003F194C">
        <w:rPr>
          <w:rFonts w:ascii="Times New Roman" w:eastAsia="Times New Roman" w:hAnsi="Times New Roman" w:cs="Times New Roman"/>
          <w:sz w:val="24"/>
          <w:szCs w:val="24"/>
          <w:lang w:val="uk-UA" w:eastAsia="ru-RU"/>
        </w:rPr>
        <w:t xml:space="preserve"> – </w:t>
      </w:r>
      <w:proofErr w:type="spellStart"/>
      <w:r w:rsidRPr="003F194C">
        <w:rPr>
          <w:rFonts w:ascii="Times New Roman" w:eastAsia="Times New Roman" w:hAnsi="Times New Roman" w:cs="Times New Roman"/>
          <w:sz w:val="24"/>
          <w:szCs w:val="24"/>
          <w:lang w:val="uk-UA" w:eastAsia="ru-RU"/>
        </w:rPr>
        <w:t>антимікотик</w:t>
      </w:r>
      <w:proofErr w:type="spellEnd"/>
      <w:r w:rsidRPr="003F194C">
        <w:rPr>
          <w:rFonts w:ascii="Times New Roman" w:eastAsia="Times New Roman" w:hAnsi="Times New Roman" w:cs="Times New Roman"/>
          <w:sz w:val="24"/>
          <w:szCs w:val="24"/>
          <w:lang w:val="uk-UA" w:eastAsia="ru-RU"/>
        </w:rPr>
        <w:t>, що найширше застосовують в світі. Препарат добре сприймається. Висока безпечність дозволяє застосовувати його навіть у новонароджених.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Кетоконазол</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Нізорал</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Еберсепт</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табл. по 0,2, крем 2%, </w:t>
      </w:r>
      <w:proofErr w:type="spellStart"/>
      <w:r w:rsidRPr="003F194C">
        <w:rPr>
          <w:rFonts w:ascii="Times New Roman" w:eastAsia="Times New Roman" w:hAnsi="Times New Roman" w:cs="Times New Roman"/>
          <w:sz w:val="24"/>
          <w:szCs w:val="24"/>
          <w:lang w:val="uk-UA" w:eastAsia="ru-RU"/>
        </w:rPr>
        <w:t>шамп</w:t>
      </w:r>
      <w:proofErr w:type="spellEnd"/>
      <w:r w:rsidRPr="003F194C">
        <w:rPr>
          <w:rFonts w:ascii="Times New Roman" w:eastAsia="Times New Roman" w:hAnsi="Times New Roman" w:cs="Times New Roman"/>
          <w:sz w:val="24"/>
          <w:szCs w:val="24"/>
          <w:lang w:val="uk-UA" w:eastAsia="ru-RU"/>
        </w:rPr>
        <w:t>. 2%</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Особливістю препарату є його ефективність як при місцевих, так і системних </w:t>
      </w:r>
      <w:proofErr w:type="spellStart"/>
      <w:r w:rsidRPr="003F194C">
        <w:rPr>
          <w:rFonts w:ascii="Times New Roman" w:eastAsia="Times New Roman" w:hAnsi="Times New Roman" w:cs="Times New Roman"/>
          <w:sz w:val="24"/>
          <w:szCs w:val="24"/>
          <w:lang w:val="uk-UA" w:eastAsia="ru-RU"/>
        </w:rPr>
        <w:t>кандидозах</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 xml:space="preserve">Діє </w:t>
      </w:r>
      <w:proofErr w:type="spellStart"/>
      <w:r w:rsidRPr="003F194C">
        <w:rPr>
          <w:rFonts w:ascii="Times New Roman" w:eastAsia="Times New Roman" w:hAnsi="Times New Roman" w:cs="Times New Roman"/>
          <w:sz w:val="24"/>
          <w:szCs w:val="24"/>
          <w:lang w:val="uk-UA" w:eastAsia="ru-RU"/>
        </w:rPr>
        <w:t>фунгіцидно</w:t>
      </w:r>
      <w:proofErr w:type="spellEnd"/>
      <w:r w:rsidRPr="003F194C">
        <w:rPr>
          <w:rFonts w:ascii="Times New Roman" w:eastAsia="Times New Roman" w:hAnsi="Times New Roman" w:cs="Times New Roman"/>
          <w:sz w:val="24"/>
          <w:szCs w:val="24"/>
          <w:lang w:val="uk-UA" w:eastAsia="ru-RU"/>
        </w:rPr>
        <w:t>. Добре всмоктується в шлунково-кишковому тракті, тому призначається внутрішньо.</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Механізм дії</w:t>
      </w:r>
      <w:r w:rsidRPr="003F194C">
        <w:rPr>
          <w:rFonts w:ascii="Times New Roman" w:eastAsia="Times New Roman" w:hAnsi="Times New Roman" w:cs="Times New Roman"/>
          <w:sz w:val="24"/>
          <w:szCs w:val="24"/>
          <w:lang w:val="uk-UA" w:eastAsia="ru-RU"/>
        </w:rPr>
        <w:t xml:space="preserve">: порушує біосинтез </w:t>
      </w:r>
      <w:proofErr w:type="spellStart"/>
      <w:r w:rsidRPr="003F194C">
        <w:rPr>
          <w:rFonts w:ascii="Times New Roman" w:eastAsia="Times New Roman" w:hAnsi="Times New Roman" w:cs="Times New Roman"/>
          <w:sz w:val="24"/>
          <w:szCs w:val="24"/>
          <w:lang w:val="uk-UA" w:eastAsia="ru-RU"/>
        </w:rPr>
        <w:t>ергостерина</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тригліцеридів</w:t>
      </w:r>
      <w:proofErr w:type="spellEnd"/>
      <w:r w:rsidRPr="003F194C">
        <w:rPr>
          <w:rFonts w:ascii="Times New Roman" w:eastAsia="Times New Roman" w:hAnsi="Times New Roman" w:cs="Times New Roman"/>
          <w:sz w:val="24"/>
          <w:szCs w:val="24"/>
          <w:lang w:val="uk-UA" w:eastAsia="ru-RU"/>
        </w:rPr>
        <w:t xml:space="preserve"> і фосфоліпідів необхідних для утворення клітинної мембрани грибів.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xml:space="preserve">: поверхневі і системні мікози: дерматомікози, </w:t>
      </w:r>
      <w:proofErr w:type="spellStart"/>
      <w:r w:rsidRPr="003F194C">
        <w:rPr>
          <w:rFonts w:ascii="Times New Roman" w:eastAsia="Times New Roman" w:hAnsi="Times New Roman" w:cs="Times New Roman"/>
          <w:sz w:val="24"/>
          <w:szCs w:val="24"/>
          <w:lang w:val="uk-UA" w:eastAsia="ru-RU"/>
        </w:rPr>
        <w:t>оніхомікози</w:t>
      </w:r>
      <w:proofErr w:type="spellEnd"/>
      <w:r w:rsidRPr="003F194C">
        <w:rPr>
          <w:rFonts w:ascii="Times New Roman" w:eastAsia="Times New Roman" w:hAnsi="Times New Roman" w:cs="Times New Roman"/>
          <w:sz w:val="24"/>
          <w:szCs w:val="24"/>
          <w:lang w:val="uk-UA" w:eastAsia="ru-RU"/>
        </w:rPr>
        <w:t xml:space="preserve">, викликані </w:t>
      </w:r>
      <w:proofErr w:type="spellStart"/>
      <w:r w:rsidRPr="003F194C">
        <w:rPr>
          <w:rFonts w:ascii="Times New Roman" w:eastAsia="Times New Roman" w:hAnsi="Times New Roman" w:cs="Times New Roman"/>
          <w:sz w:val="24"/>
          <w:szCs w:val="24"/>
          <w:lang w:val="uk-UA" w:eastAsia="ru-RU"/>
        </w:rPr>
        <w:t>бластомоміцетами</w:t>
      </w:r>
      <w:proofErr w:type="spellEnd"/>
      <w:r w:rsidRPr="003F194C">
        <w:rPr>
          <w:rFonts w:ascii="Times New Roman" w:eastAsia="Times New Roman" w:hAnsi="Times New Roman" w:cs="Times New Roman"/>
          <w:sz w:val="24"/>
          <w:szCs w:val="24"/>
          <w:lang w:val="uk-UA" w:eastAsia="ru-RU"/>
        </w:rPr>
        <w:t xml:space="preserve">, мікози волосяної частини голови; піхвовому мікозі, </w:t>
      </w:r>
      <w:proofErr w:type="spellStart"/>
      <w:r w:rsidRPr="003F194C">
        <w:rPr>
          <w:rFonts w:ascii="Times New Roman" w:eastAsia="Times New Roman" w:hAnsi="Times New Roman" w:cs="Times New Roman"/>
          <w:sz w:val="24"/>
          <w:szCs w:val="24"/>
          <w:lang w:val="uk-UA" w:eastAsia="ru-RU"/>
        </w:rPr>
        <w:t>бластоміцетозі</w:t>
      </w:r>
      <w:proofErr w:type="spellEnd"/>
      <w:r w:rsidRPr="003F194C">
        <w:rPr>
          <w:rFonts w:ascii="Times New Roman" w:eastAsia="Times New Roman" w:hAnsi="Times New Roman" w:cs="Times New Roman"/>
          <w:sz w:val="24"/>
          <w:szCs w:val="24"/>
          <w:lang w:val="uk-UA" w:eastAsia="ru-RU"/>
        </w:rPr>
        <w:t xml:space="preserve"> порожнини рота і шлунково-кишкового тракту, статевих органів і інших мікозах внутрішніх органів.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Профілактично може застосовуватися для попередження грибкових інфекцій при зниженні імунологічної резистентності організму.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Приймають всередину 1 раз в день під час їжі.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Є дані щодо ефективності препарату при грибкових захворюваннях очей.</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xml:space="preserve">: блювота, пронос, головний біль, шкіряний </w:t>
      </w:r>
      <w:proofErr w:type="spellStart"/>
      <w:r w:rsidRPr="003F194C">
        <w:rPr>
          <w:rFonts w:ascii="Times New Roman" w:eastAsia="Times New Roman" w:hAnsi="Times New Roman" w:cs="Times New Roman"/>
          <w:sz w:val="24"/>
          <w:szCs w:val="24"/>
          <w:lang w:val="uk-UA" w:eastAsia="ru-RU"/>
        </w:rPr>
        <w:t>зуд</w:t>
      </w:r>
      <w:proofErr w:type="spellEnd"/>
      <w:r w:rsidRPr="003F194C">
        <w:rPr>
          <w:rFonts w:ascii="Times New Roman" w:eastAsia="Times New Roman" w:hAnsi="Times New Roman" w:cs="Times New Roman"/>
          <w:sz w:val="24"/>
          <w:szCs w:val="24"/>
          <w:lang w:val="uk-UA" w:eastAsia="ru-RU"/>
        </w:rPr>
        <w:t>, запаморочення, сонливість, артралгія, може порушуватися функція печінки.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Протипоказання: вагітність, лактація, порушення функції печінки і нирок, індивідуальна чутливість.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Не слід приймати </w:t>
      </w:r>
      <w:r w:rsidRPr="003F194C">
        <w:rPr>
          <w:rFonts w:ascii="Times New Roman" w:eastAsia="Times New Roman" w:hAnsi="Times New Roman" w:cs="Times New Roman"/>
          <w:sz w:val="24"/>
          <w:szCs w:val="24"/>
          <w:u w:val="single"/>
          <w:lang w:val="uk-UA" w:eastAsia="ru-RU"/>
        </w:rPr>
        <w:t xml:space="preserve">антацидні препарати, </w:t>
      </w:r>
      <w:proofErr w:type="spellStart"/>
      <w:r w:rsidRPr="003F194C">
        <w:rPr>
          <w:rFonts w:ascii="Times New Roman" w:eastAsia="Times New Roman" w:hAnsi="Times New Roman" w:cs="Times New Roman"/>
          <w:sz w:val="24"/>
          <w:szCs w:val="24"/>
          <w:u w:val="single"/>
          <w:lang w:val="uk-UA" w:eastAsia="ru-RU"/>
        </w:rPr>
        <w:t>холінолітики</w:t>
      </w:r>
      <w:proofErr w:type="spellEnd"/>
      <w:r w:rsidRPr="003F194C">
        <w:rPr>
          <w:rFonts w:ascii="Times New Roman" w:eastAsia="Times New Roman" w:hAnsi="Times New Roman" w:cs="Times New Roman"/>
          <w:sz w:val="24"/>
          <w:szCs w:val="24"/>
          <w:u w:val="single"/>
          <w:lang w:val="uk-UA" w:eastAsia="ru-RU"/>
        </w:rPr>
        <w:t xml:space="preserve">, </w:t>
      </w:r>
      <w:proofErr w:type="spellStart"/>
      <w:r w:rsidRPr="003F194C">
        <w:rPr>
          <w:rFonts w:ascii="Times New Roman" w:eastAsia="Times New Roman" w:hAnsi="Times New Roman" w:cs="Times New Roman"/>
          <w:sz w:val="24"/>
          <w:szCs w:val="24"/>
          <w:u w:val="single"/>
          <w:lang w:val="uk-UA" w:eastAsia="ru-RU"/>
        </w:rPr>
        <w:t>циметидин</w:t>
      </w:r>
      <w:proofErr w:type="spellEnd"/>
      <w:r w:rsidRPr="003F194C">
        <w:rPr>
          <w:rFonts w:ascii="Times New Roman" w:eastAsia="Times New Roman" w:hAnsi="Times New Roman" w:cs="Times New Roman"/>
          <w:sz w:val="24"/>
          <w:szCs w:val="24"/>
          <w:u w:val="single"/>
          <w:lang w:val="uk-UA" w:eastAsia="ru-RU"/>
        </w:rPr>
        <w:t xml:space="preserve"> та його</w:t>
      </w:r>
      <w:r w:rsidRPr="003F194C">
        <w:rPr>
          <w:rFonts w:ascii="Times New Roman" w:eastAsia="Times New Roman" w:hAnsi="Times New Roman" w:cs="Times New Roman"/>
          <w:sz w:val="24"/>
          <w:szCs w:val="24"/>
          <w:lang w:val="uk-UA" w:eastAsia="ru-RU"/>
        </w:rPr>
        <w:t xml:space="preserve"> </w:t>
      </w:r>
      <w:r w:rsidRPr="003F194C">
        <w:rPr>
          <w:rFonts w:ascii="Times New Roman" w:eastAsia="Times New Roman" w:hAnsi="Times New Roman" w:cs="Times New Roman"/>
          <w:sz w:val="24"/>
          <w:szCs w:val="24"/>
          <w:u w:val="single"/>
          <w:lang w:val="uk-UA" w:eastAsia="ru-RU"/>
        </w:rPr>
        <w:t>аналоги</w:t>
      </w:r>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Обережність потрібна при порушенні функції кори </w:t>
      </w:r>
      <w:proofErr w:type="spellStart"/>
      <w:r w:rsidRPr="003F194C">
        <w:rPr>
          <w:rFonts w:ascii="Times New Roman" w:eastAsia="Times New Roman" w:hAnsi="Times New Roman" w:cs="Times New Roman"/>
          <w:sz w:val="24"/>
          <w:szCs w:val="24"/>
          <w:lang w:val="uk-UA" w:eastAsia="ru-RU"/>
        </w:rPr>
        <w:t>наднирників</w:t>
      </w:r>
      <w:proofErr w:type="spellEnd"/>
      <w:r w:rsidRPr="003F194C">
        <w:rPr>
          <w:rFonts w:ascii="Times New Roman" w:eastAsia="Times New Roman" w:hAnsi="Times New Roman" w:cs="Times New Roman"/>
          <w:sz w:val="24"/>
          <w:szCs w:val="24"/>
          <w:lang w:val="uk-UA" w:eastAsia="ru-RU"/>
        </w:rPr>
        <w:t xml:space="preserve"> і гіпофіза, контролювати картину крові, функцію печінки.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u w:val="single"/>
          <w:lang w:val="uk-UA" w:eastAsia="ru-RU"/>
        </w:rPr>
      </w:pPr>
      <w:r w:rsidRPr="003F194C">
        <w:rPr>
          <w:rFonts w:ascii="Times New Roman" w:eastAsia="Times New Roman" w:hAnsi="Times New Roman" w:cs="Times New Roman"/>
          <w:sz w:val="24"/>
          <w:szCs w:val="24"/>
          <w:u w:val="single"/>
          <w:lang w:val="uk-UA" w:eastAsia="ru-RU"/>
        </w:rPr>
        <w:t xml:space="preserve">Є дані щодо ефективності </w:t>
      </w:r>
      <w:proofErr w:type="spellStart"/>
      <w:r w:rsidRPr="003F194C">
        <w:rPr>
          <w:rFonts w:ascii="Times New Roman" w:eastAsia="Times New Roman" w:hAnsi="Times New Roman" w:cs="Times New Roman"/>
          <w:sz w:val="24"/>
          <w:szCs w:val="24"/>
          <w:u w:val="single"/>
          <w:lang w:val="uk-UA" w:eastAsia="ru-RU"/>
        </w:rPr>
        <w:t>кетоконазола</w:t>
      </w:r>
      <w:proofErr w:type="spellEnd"/>
      <w:r w:rsidRPr="003F194C">
        <w:rPr>
          <w:rFonts w:ascii="Times New Roman" w:eastAsia="Times New Roman" w:hAnsi="Times New Roman" w:cs="Times New Roman"/>
          <w:sz w:val="24"/>
          <w:szCs w:val="24"/>
          <w:u w:val="single"/>
          <w:lang w:val="uk-UA" w:eastAsia="ru-RU"/>
        </w:rPr>
        <w:t xml:space="preserve"> при деяких </w:t>
      </w:r>
      <w:proofErr w:type="spellStart"/>
      <w:r w:rsidRPr="003F194C">
        <w:rPr>
          <w:rFonts w:ascii="Times New Roman" w:eastAsia="Times New Roman" w:hAnsi="Times New Roman" w:cs="Times New Roman"/>
          <w:sz w:val="24"/>
          <w:szCs w:val="24"/>
          <w:u w:val="single"/>
          <w:lang w:val="uk-UA" w:eastAsia="ru-RU"/>
        </w:rPr>
        <w:t>гормональнозалежних</w:t>
      </w:r>
      <w:proofErr w:type="spellEnd"/>
      <w:r w:rsidRPr="003F194C">
        <w:rPr>
          <w:rFonts w:ascii="Times New Roman" w:eastAsia="Times New Roman" w:hAnsi="Times New Roman" w:cs="Times New Roman"/>
          <w:sz w:val="24"/>
          <w:szCs w:val="24"/>
          <w:u w:val="single"/>
          <w:lang w:val="uk-UA" w:eastAsia="ru-RU"/>
        </w:rPr>
        <w:t xml:space="preserve"> формах раку простати (пригнічує утворення андрогенів).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Тербінафін</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Ламізил</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р-н 1%, крем 1%, табл. по 0,125; 0,25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похідний N-</w:t>
      </w:r>
      <w:proofErr w:type="spellStart"/>
      <w:r w:rsidRPr="003F194C">
        <w:rPr>
          <w:rFonts w:ascii="Times New Roman" w:eastAsia="Times New Roman" w:hAnsi="Times New Roman" w:cs="Times New Roman"/>
          <w:sz w:val="24"/>
          <w:szCs w:val="24"/>
          <w:lang w:val="uk-UA" w:eastAsia="ru-RU"/>
        </w:rPr>
        <w:t>метилнафталіну</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застосовують внутрішньо і місцево.</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Тербінафін</w:t>
      </w:r>
      <w:proofErr w:type="spellEnd"/>
      <w:r w:rsidRPr="003F194C">
        <w:rPr>
          <w:rFonts w:ascii="Times New Roman" w:eastAsia="Times New Roman" w:hAnsi="Times New Roman" w:cs="Times New Roman"/>
          <w:sz w:val="24"/>
          <w:szCs w:val="24"/>
          <w:lang w:val="uk-UA" w:eastAsia="ru-RU"/>
        </w:rPr>
        <w:t xml:space="preserve"> справляє фунгіцидну дію на </w:t>
      </w:r>
      <w:proofErr w:type="spellStart"/>
      <w:r w:rsidRPr="003F194C">
        <w:rPr>
          <w:rFonts w:ascii="Times New Roman" w:eastAsia="Times New Roman" w:hAnsi="Times New Roman" w:cs="Times New Roman"/>
          <w:sz w:val="24"/>
          <w:szCs w:val="24"/>
          <w:lang w:val="uk-UA" w:eastAsia="ru-RU"/>
        </w:rPr>
        <w:t>дерматофіти</w:t>
      </w:r>
      <w:proofErr w:type="spellEnd"/>
      <w:r w:rsidRPr="003F194C">
        <w:rPr>
          <w:rFonts w:ascii="Times New Roman" w:eastAsia="Times New Roman" w:hAnsi="Times New Roman" w:cs="Times New Roman"/>
          <w:sz w:val="24"/>
          <w:szCs w:val="24"/>
          <w:lang w:val="uk-UA" w:eastAsia="ru-RU"/>
        </w:rPr>
        <w:t>, плісеневі грибки.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Механізм дії</w:t>
      </w:r>
      <w:r w:rsidRPr="003F194C">
        <w:rPr>
          <w:rFonts w:ascii="Times New Roman" w:eastAsia="Times New Roman" w:hAnsi="Times New Roman" w:cs="Times New Roman"/>
          <w:sz w:val="24"/>
          <w:szCs w:val="24"/>
          <w:lang w:val="uk-UA" w:eastAsia="ru-RU"/>
        </w:rPr>
        <w:t>: пригнічує біосинтез стеринів в клітинній мембрані гриба.</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швидко дифундує через шкіру і накопичується в сальних залозах.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Виводиться з шкіряним салом, при цьому створюється висока концентрація в волосяних фолікулах і волоссі. Через кілька тижнів після початку лікування проникає в нігтьові пластинки.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Всередину застосовують при грибкових ураженнях шкіри, викликаних дерматоміцетами (</w:t>
      </w:r>
      <w:proofErr w:type="spellStart"/>
      <w:r w:rsidRPr="003F194C">
        <w:rPr>
          <w:rFonts w:ascii="Times New Roman" w:eastAsia="Times New Roman" w:hAnsi="Times New Roman" w:cs="Times New Roman"/>
          <w:sz w:val="24"/>
          <w:szCs w:val="24"/>
          <w:lang w:val="uk-UA" w:eastAsia="ru-RU"/>
        </w:rPr>
        <w:t>трихофітія</w:t>
      </w:r>
      <w:proofErr w:type="spellEnd"/>
      <w:r w:rsidRPr="003F194C">
        <w:rPr>
          <w:rFonts w:ascii="Times New Roman" w:eastAsia="Times New Roman" w:hAnsi="Times New Roman" w:cs="Times New Roman"/>
          <w:sz w:val="24"/>
          <w:szCs w:val="24"/>
          <w:lang w:val="uk-UA" w:eastAsia="ru-RU"/>
        </w:rPr>
        <w:t>, мікроспорія), при дріжджових інфекціях шкіри, нігтів (</w:t>
      </w:r>
      <w:proofErr w:type="spellStart"/>
      <w:r w:rsidRPr="003F194C">
        <w:rPr>
          <w:rFonts w:ascii="Times New Roman" w:eastAsia="Times New Roman" w:hAnsi="Times New Roman" w:cs="Times New Roman"/>
          <w:sz w:val="24"/>
          <w:szCs w:val="24"/>
          <w:lang w:val="uk-UA" w:eastAsia="ru-RU"/>
        </w:rPr>
        <w:t>оніхомікози</w:t>
      </w:r>
      <w:proofErr w:type="spellEnd"/>
      <w:r w:rsidRPr="003F194C">
        <w:rPr>
          <w:rFonts w:ascii="Times New Roman" w:eastAsia="Times New Roman" w:hAnsi="Times New Roman" w:cs="Times New Roman"/>
          <w:sz w:val="24"/>
          <w:szCs w:val="24"/>
          <w:lang w:val="uk-UA" w:eastAsia="ru-RU"/>
        </w:rPr>
        <w:t>), різнокольоровий лишай.</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диспепсія, алергічні висипи.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вагітність. Дітям. У людей похилого віку – порушення функції печінки і нирок.</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Нітрофунгін</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р-н 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1% розчин протигрибкового засобу 2-хлор-4-нітрофенолу на 50% спирті.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Це рідина лимонно-жовтого кольору, забарвлює шкіру в слабо-жовтий колір.</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Засіб використовується для лікування епідермофітії, </w:t>
      </w:r>
      <w:proofErr w:type="spellStart"/>
      <w:r w:rsidRPr="003F194C">
        <w:rPr>
          <w:rFonts w:ascii="Times New Roman" w:eastAsia="Times New Roman" w:hAnsi="Times New Roman" w:cs="Times New Roman"/>
          <w:sz w:val="24"/>
          <w:szCs w:val="24"/>
          <w:lang w:val="uk-UA" w:eastAsia="ru-RU"/>
        </w:rPr>
        <w:t>трихофітії</w:t>
      </w:r>
      <w:proofErr w:type="spellEnd"/>
      <w:r w:rsidRPr="003F194C">
        <w:rPr>
          <w:rFonts w:ascii="Times New Roman" w:eastAsia="Times New Roman" w:hAnsi="Times New Roman" w:cs="Times New Roman"/>
          <w:sz w:val="24"/>
          <w:szCs w:val="24"/>
          <w:lang w:val="uk-UA" w:eastAsia="ru-RU"/>
        </w:rPr>
        <w:t xml:space="preserve">, грибкових </w:t>
      </w:r>
      <w:proofErr w:type="spellStart"/>
      <w:r w:rsidRPr="003F194C">
        <w:rPr>
          <w:rFonts w:ascii="Times New Roman" w:eastAsia="Times New Roman" w:hAnsi="Times New Roman" w:cs="Times New Roman"/>
          <w:sz w:val="24"/>
          <w:szCs w:val="24"/>
          <w:lang w:val="uk-UA" w:eastAsia="ru-RU"/>
        </w:rPr>
        <w:t>екзем</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кандидозу</w:t>
      </w:r>
      <w:proofErr w:type="spellEnd"/>
      <w:r w:rsidRPr="003F194C">
        <w:rPr>
          <w:rFonts w:ascii="Times New Roman" w:eastAsia="Times New Roman" w:hAnsi="Times New Roman" w:cs="Times New Roman"/>
          <w:sz w:val="24"/>
          <w:szCs w:val="24"/>
          <w:lang w:val="uk-UA" w:eastAsia="ru-RU"/>
        </w:rPr>
        <w:t xml:space="preserve"> шкіри шляхом змазування пошкоджених ділянок 2-3 рази на день щоденно до зникнення клінічних проявів хвороби. Для профілактики рецидивів такі процедури продовжують 1-2 рази на тиждень протягом 4-6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Цинкундан</w:t>
      </w:r>
      <w:proofErr w:type="spellEnd"/>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30,0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 xml:space="preserve">Мазь містить </w:t>
      </w:r>
      <w:proofErr w:type="spellStart"/>
      <w:r w:rsidRPr="003F194C">
        <w:rPr>
          <w:rFonts w:ascii="Times New Roman" w:eastAsia="Times New Roman" w:hAnsi="Times New Roman" w:cs="Times New Roman"/>
          <w:sz w:val="24"/>
          <w:szCs w:val="24"/>
          <w:lang w:val="uk-UA" w:eastAsia="ru-RU"/>
        </w:rPr>
        <w:t>саліциланілід</w:t>
      </w:r>
      <w:proofErr w:type="spellEnd"/>
      <w:r w:rsidRPr="003F194C">
        <w:rPr>
          <w:rFonts w:ascii="Times New Roman" w:eastAsia="Times New Roman" w:hAnsi="Times New Roman" w:cs="Times New Roman"/>
          <w:sz w:val="24"/>
          <w:szCs w:val="24"/>
          <w:lang w:val="uk-UA" w:eastAsia="ru-RU"/>
        </w:rPr>
        <w:t xml:space="preserve">. Такий склад при місцевому застосуванні справляє </w:t>
      </w:r>
      <w:proofErr w:type="spellStart"/>
      <w:r w:rsidRPr="003F194C">
        <w:rPr>
          <w:rFonts w:ascii="Times New Roman" w:eastAsia="Times New Roman" w:hAnsi="Times New Roman" w:cs="Times New Roman"/>
          <w:sz w:val="24"/>
          <w:szCs w:val="24"/>
          <w:lang w:val="uk-UA" w:eastAsia="ru-RU"/>
        </w:rPr>
        <w:t>фунгістатичну</w:t>
      </w:r>
      <w:proofErr w:type="spellEnd"/>
      <w:r w:rsidRPr="003F194C">
        <w:rPr>
          <w:rFonts w:ascii="Times New Roman" w:eastAsia="Times New Roman" w:hAnsi="Times New Roman" w:cs="Times New Roman"/>
          <w:sz w:val="24"/>
          <w:szCs w:val="24"/>
          <w:lang w:val="uk-UA" w:eastAsia="ru-RU"/>
        </w:rPr>
        <w:t xml:space="preserve"> та фунгіцидну дію на </w:t>
      </w:r>
      <w:proofErr w:type="spellStart"/>
      <w:r w:rsidRPr="003F194C">
        <w:rPr>
          <w:rFonts w:ascii="Times New Roman" w:eastAsia="Times New Roman" w:hAnsi="Times New Roman" w:cs="Times New Roman"/>
          <w:sz w:val="24"/>
          <w:szCs w:val="24"/>
          <w:lang w:val="uk-UA" w:eastAsia="ru-RU"/>
        </w:rPr>
        <w:t>дерматофіти</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Застосування: грибкові захворювання шкіри: дріжджові мікози; дерматомікози, викликані грибами родів   </w:t>
      </w:r>
      <w:proofErr w:type="spellStart"/>
      <w:r w:rsidRPr="003F194C">
        <w:rPr>
          <w:rFonts w:ascii="Times New Roman" w:eastAsia="Times New Roman" w:hAnsi="Times New Roman" w:cs="Times New Roman"/>
          <w:sz w:val="24"/>
          <w:szCs w:val="24"/>
          <w:lang w:val="en-US" w:eastAsia="ru-RU"/>
        </w:rPr>
        <w:t>Epidermophyton</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en-US" w:eastAsia="ru-RU"/>
        </w:rPr>
        <w:t>Trichophyton</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Побічна дія: можливі місцеві алергічні реакції.</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eastAsia="ru-RU"/>
        </w:rPr>
      </w:pPr>
      <w:proofErr w:type="spellStart"/>
      <w:r w:rsidRPr="003F194C">
        <w:rPr>
          <w:rFonts w:ascii="Times New Roman" w:eastAsia="Times New Roman" w:hAnsi="Times New Roman" w:cs="Times New Roman"/>
          <w:sz w:val="24"/>
          <w:szCs w:val="24"/>
          <w:lang w:eastAsia="ru-RU"/>
        </w:rPr>
        <w:t>Протипоказання</w:t>
      </w:r>
      <w:proofErr w:type="spellEnd"/>
      <w:r w:rsidRPr="003F194C">
        <w:rPr>
          <w:rFonts w:ascii="Times New Roman" w:eastAsia="Times New Roman" w:hAnsi="Times New Roman" w:cs="Times New Roman"/>
          <w:sz w:val="24"/>
          <w:szCs w:val="24"/>
          <w:lang w:eastAsia="ru-RU"/>
        </w:rPr>
        <w:t xml:space="preserve">: </w:t>
      </w:r>
      <w:proofErr w:type="spellStart"/>
      <w:r w:rsidRPr="003F194C">
        <w:rPr>
          <w:rFonts w:ascii="Times New Roman" w:eastAsia="Times New Roman" w:hAnsi="Times New Roman" w:cs="Times New Roman"/>
          <w:sz w:val="24"/>
          <w:szCs w:val="24"/>
          <w:lang w:eastAsia="ru-RU"/>
        </w:rPr>
        <w:t>Підвищена</w:t>
      </w:r>
      <w:proofErr w:type="spellEnd"/>
      <w:r w:rsidRPr="003F194C">
        <w:rPr>
          <w:rFonts w:ascii="Times New Roman" w:eastAsia="Times New Roman" w:hAnsi="Times New Roman" w:cs="Times New Roman"/>
          <w:sz w:val="24"/>
          <w:szCs w:val="24"/>
          <w:lang w:eastAsia="ru-RU"/>
        </w:rPr>
        <w:t xml:space="preserve"> </w:t>
      </w:r>
      <w:proofErr w:type="spellStart"/>
      <w:r w:rsidRPr="003F194C">
        <w:rPr>
          <w:rFonts w:ascii="Times New Roman" w:eastAsia="Times New Roman" w:hAnsi="Times New Roman" w:cs="Times New Roman"/>
          <w:sz w:val="24"/>
          <w:szCs w:val="24"/>
          <w:lang w:eastAsia="ru-RU"/>
        </w:rPr>
        <w:t>чутливість</w:t>
      </w:r>
      <w:proofErr w:type="spellEnd"/>
      <w:r w:rsidRPr="003F194C">
        <w:rPr>
          <w:rFonts w:ascii="Times New Roman" w:eastAsia="Times New Roman" w:hAnsi="Times New Roman" w:cs="Times New Roman"/>
          <w:sz w:val="24"/>
          <w:szCs w:val="24"/>
          <w:lang w:eastAsia="ru-RU"/>
        </w:rPr>
        <w:t xml:space="preserve"> до </w:t>
      </w:r>
      <w:proofErr w:type="spellStart"/>
      <w:r w:rsidRPr="003F194C">
        <w:rPr>
          <w:rFonts w:ascii="Times New Roman" w:eastAsia="Times New Roman" w:hAnsi="Times New Roman" w:cs="Times New Roman"/>
          <w:sz w:val="24"/>
          <w:szCs w:val="24"/>
          <w:lang w:eastAsia="ru-RU"/>
        </w:rPr>
        <w:t>мазі</w:t>
      </w:r>
      <w:proofErr w:type="spellEnd"/>
      <w:r w:rsidRPr="003F194C">
        <w:rPr>
          <w:rFonts w:ascii="Times New Roman" w:eastAsia="Times New Roman" w:hAnsi="Times New Roman" w:cs="Times New Roman"/>
          <w:sz w:val="24"/>
          <w:szCs w:val="24"/>
          <w:lang w:eastAsia="ru-RU"/>
        </w:rPr>
        <w:t xml:space="preserve">, </w:t>
      </w:r>
      <w:proofErr w:type="spellStart"/>
      <w:r w:rsidRPr="003F194C">
        <w:rPr>
          <w:rFonts w:ascii="Times New Roman" w:eastAsia="Times New Roman" w:hAnsi="Times New Roman" w:cs="Times New Roman"/>
          <w:sz w:val="24"/>
          <w:szCs w:val="24"/>
          <w:lang w:eastAsia="ru-RU"/>
        </w:rPr>
        <w:t>вагітність</w:t>
      </w:r>
      <w:proofErr w:type="spellEnd"/>
      <w:r w:rsidRPr="003F194C">
        <w:rPr>
          <w:rFonts w:ascii="Times New Roman" w:eastAsia="Times New Roman" w:hAnsi="Times New Roman" w:cs="Times New Roman"/>
          <w:sz w:val="24"/>
          <w:szCs w:val="24"/>
          <w:lang w:eastAsia="ru-RU"/>
        </w:rPr>
        <w:t xml:space="preserve">, </w:t>
      </w:r>
      <w:proofErr w:type="spellStart"/>
      <w:r w:rsidRPr="003F194C">
        <w:rPr>
          <w:rFonts w:ascii="Times New Roman" w:eastAsia="Times New Roman" w:hAnsi="Times New Roman" w:cs="Times New Roman"/>
          <w:sz w:val="24"/>
          <w:szCs w:val="24"/>
          <w:lang w:eastAsia="ru-RU"/>
        </w:rPr>
        <w:t>лактація</w:t>
      </w:r>
      <w:proofErr w:type="spellEnd"/>
      <w:r w:rsidRPr="003F194C">
        <w:rPr>
          <w:rFonts w:ascii="Times New Roman" w:eastAsia="Times New Roman" w:hAnsi="Times New Roman" w:cs="Times New Roman"/>
          <w:sz w:val="24"/>
          <w:szCs w:val="24"/>
          <w:lang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Ундецим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Мазь, містить </w:t>
      </w:r>
      <w:proofErr w:type="spellStart"/>
      <w:r w:rsidRPr="003F194C">
        <w:rPr>
          <w:rFonts w:ascii="Times New Roman" w:eastAsia="Times New Roman" w:hAnsi="Times New Roman" w:cs="Times New Roman"/>
          <w:sz w:val="24"/>
          <w:szCs w:val="24"/>
          <w:lang w:val="uk-UA" w:eastAsia="ru-RU"/>
        </w:rPr>
        <w:t>ундециленову</w:t>
      </w:r>
      <w:proofErr w:type="spellEnd"/>
      <w:r w:rsidRPr="003F194C">
        <w:rPr>
          <w:rFonts w:ascii="Times New Roman" w:eastAsia="Times New Roman" w:hAnsi="Times New Roman" w:cs="Times New Roman"/>
          <w:sz w:val="24"/>
          <w:szCs w:val="24"/>
          <w:lang w:val="uk-UA" w:eastAsia="ru-RU"/>
        </w:rPr>
        <w:t xml:space="preserve"> кислоту та мідну її сіль.</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12"/>
          <w:szCs w:val="12"/>
          <w:lang w:val="uk-UA" w:eastAsia="ru-RU"/>
        </w:rPr>
      </w:pPr>
      <w:r w:rsidRPr="003F194C">
        <w:rPr>
          <w:rFonts w:ascii="Times New Roman" w:eastAsia="Times New Roman" w:hAnsi="Times New Roman" w:cs="Times New Roman"/>
          <w:b/>
          <w:sz w:val="12"/>
          <w:szCs w:val="12"/>
          <w:lang w:val="uk-UA" w:eastAsia="ru-RU"/>
        </w:rPr>
        <w:t xml:space="preserve">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Мікосептин</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Протигрибковий засіб для зовнішнього застосування.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Ундециленова</w:t>
      </w:r>
      <w:proofErr w:type="spellEnd"/>
      <w:r w:rsidRPr="003F194C">
        <w:rPr>
          <w:rFonts w:ascii="Times New Roman" w:eastAsia="Times New Roman" w:hAnsi="Times New Roman" w:cs="Times New Roman"/>
          <w:sz w:val="24"/>
          <w:szCs w:val="24"/>
          <w:lang w:val="uk-UA" w:eastAsia="ru-RU"/>
        </w:rPr>
        <w:t xml:space="preserve"> кислота та її солі мають </w:t>
      </w:r>
      <w:proofErr w:type="spellStart"/>
      <w:r w:rsidRPr="003F194C">
        <w:rPr>
          <w:rFonts w:ascii="Times New Roman" w:eastAsia="Times New Roman" w:hAnsi="Times New Roman" w:cs="Times New Roman"/>
          <w:sz w:val="24"/>
          <w:szCs w:val="24"/>
          <w:lang w:val="uk-UA" w:eastAsia="ru-RU"/>
        </w:rPr>
        <w:t>фунгістатичну</w:t>
      </w:r>
      <w:proofErr w:type="spellEnd"/>
      <w:r w:rsidRPr="003F194C">
        <w:rPr>
          <w:rFonts w:ascii="Times New Roman" w:eastAsia="Times New Roman" w:hAnsi="Times New Roman" w:cs="Times New Roman"/>
          <w:sz w:val="24"/>
          <w:szCs w:val="24"/>
          <w:lang w:val="uk-UA" w:eastAsia="ru-RU"/>
        </w:rPr>
        <w:t xml:space="preserve"> дію, а також антибактеріальну дію.</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Клінічний ефект </w:t>
      </w:r>
      <w:proofErr w:type="spellStart"/>
      <w:r w:rsidRPr="003F194C">
        <w:rPr>
          <w:rFonts w:ascii="Times New Roman" w:eastAsia="Times New Roman" w:hAnsi="Times New Roman" w:cs="Times New Roman"/>
          <w:sz w:val="24"/>
          <w:szCs w:val="24"/>
          <w:lang w:val="uk-UA" w:eastAsia="ru-RU"/>
        </w:rPr>
        <w:t>наблюдається</w:t>
      </w:r>
      <w:proofErr w:type="spellEnd"/>
      <w:r w:rsidRPr="003F194C">
        <w:rPr>
          <w:rFonts w:ascii="Times New Roman" w:eastAsia="Times New Roman" w:hAnsi="Times New Roman" w:cs="Times New Roman"/>
          <w:sz w:val="24"/>
          <w:szCs w:val="24"/>
          <w:lang w:val="uk-UA" w:eastAsia="ru-RU"/>
        </w:rPr>
        <w:t xml:space="preserve"> через 1 тиждень. Курс лікування 4-6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Застосування: для лікування і профілактики грибкових захворювань шкіри (епідермофітія і </w:t>
      </w:r>
      <w:proofErr w:type="spellStart"/>
      <w:r w:rsidRPr="003F194C">
        <w:rPr>
          <w:rFonts w:ascii="Times New Roman" w:eastAsia="Times New Roman" w:hAnsi="Times New Roman" w:cs="Times New Roman"/>
          <w:sz w:val="24"/>
          <w:szCs w:val="24"/>
          <w:lang w:val="uk-UA" w:eastAsia="ru-RU"/>
        </w:rPr>
        <w:t>трихофітія</w:t>
      </w:r>
      <w:proofErr w:type="spellEnd"/>
      <w:r w:rsidRPr="003F194C">
        <w:rPr>
          <w:rFonts w:ascii="Times New Roman" w:eastAsia="Times New Roman" w:hAnsi="Times New Roman" w:cs="Times New Roman"/>
          <w:sz w:val="24"/>
          <w:szCs w:val="24"/>
          <w:lang w:val="uk-UA" w:eastAsia="ru-RU"/>
        </w:rPr>
        <w:t xml:space="preserve">). Препарат можуть застосовувати дорослі і діти від  2-х років. Вагітним і </w:t>
      </w:r>
      <w:proofErr w:type="spellStart"/>
      <w:r w:rsidRPr="003F194C">
        <w:rPr>
          <w:rFonts w:ascii="Times New Roman" w:eastAsia="Times New Roman" w:hAnsi="Times New Roman" w:cs="Times New Roman"/>
          <w:sz w:val="24"/>
          <w:szCs w:val="24"/>
          <w:lang w:val="uk-UA" w:eastAsia="ru-RU"/>
        </w:rPr>
        <w:t>годуючим</w:t>
      </w:r>
      <w:proofErr w:type="spellEnd"/>
      <w:r w:rsidRPr="003F194C">
        <w:rPr>
          <w:rFonts w:ascii="Times New Roman" w:eastAsia="Times New Roman" w:hAnsi="Times New Roman" w:cs="Times New Roman"/>
          <w:sz w:val="24"/>
          <w:szCs w:val="24"/>
          <w:lang w:val="uk-UA" w:eastAsia="ru-RU"/>
        </w:rPr>
        <w:t xml:space="preserve">  жінкам тільки під доглядом лікаря.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Мікозолон</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по 15,0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Комбінований препарат, який поєднує в собі </w:t>
      </w:r>
      <w:proofErr w:type="spellStart"/>
      <w:r w:rsidRPr="003F194C">
        <w:rPr>
          <w:rFonts w:ascii="Times New Roman" w:eastAsia="Times New Roman" w:hAnsi="Times New Roman" w:cs="Times New Roman"/>
          <w:sz w:val="24"/>
          <w:szCs w:val="24"/>
          <w:lang w:val="uk-UA" w:eastAsia="ru-RU"/>
        </w:rPr>
        <w:t>міконазол</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деперзолон</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Мікозолон</w:t>
      </w:r>
      <w:proofErr w:type="spellEnd"/>
      <w:r w:rsidRPr="003F194C">
        <w:rPr>
          <w:rFonts w:ascii="Times New Roman" w:eastAsia="Times New Roman" w:hAnsi="Times New Roman" w:cs="Times New Roman"/>
          <w:sz w:val="24"/>
          <w:szCs w:val="24"/>
          <w:lang w:val="uk-UA" w:eastAsia="ru-RU"/>
        </w:rPr>
        <w:t xml:space="preserve"> поєднує в собі протигрибкову дію </w:t>
      </w:r>
      <w:proofErr w:type="spellStart"/>
      <w:r w:rsidRPr="003F194C">
        <w:rPr>
          <w:rFonts w:ascii="Times New Roman" w:eastAsia="Times New Roman" w:hAnsi="Times New Roman" w:cs="Times New Roman"/>
          <w:sz w:val="24"/>
          <w:szCs w:val="24"/>
          <w:lang w:val="uk-UA" w:eastAsia="ru-RU"/>
        </w:rPr>
        <w:t>міконазолу</w:t>
      </w:r>
      <w:proofErr w:type="spellEnd"/>
      <w:r w:rsidRPr="003F194C">
        <w:rPr>
          <w:rFonts w:ascii="Times New Roman" w:eastAsia="Times New Roman" w:hAnsi="Times New Roman" w:cs="Times New Roman"/>
          <w:sz w:val="24"/>
          <w:szCs w:val="24"/>
          <w:lang w:val="uk-UA" w:eastAsia="ru-RU"/>
        </w:rPr>
        <w:t xml:space="preserve"> та протизапальну і </w:t>
      </w:r>
      <w:proofErr w:type="spellStart"/>
      <w:r w:rsidRPr="003F194C">
        <w:rPr>
          <w:rFonts w:ascii="Times New Roman" w:eastAsia="Times New Roman" w:hAnsi="Times New Roman" w:cs="Times New Roman"/>
          <w:sz w:val="24"/>
          <w:szCs w:val="24"/>
          <w:lang w:val="uk-UA" w:eastAsia="ru-RU"/>
        </w:rPr>
        <w:t>антиалергійну</w:t>
      </w:r>
      <w:proofErr w:type="spellEnd"/>
      <w:r w:rsidRPr="003F194C">
        <w:rPr>
          <w:rFonts w:ascii="Times New Roman" w:eastAsia="Times New Roman" w:hAnsi="Times New Roman" w:cs="Times New Roman"/>
          <w:sz w:val="24"/>
          <w:szCs w:val="24"/>
          <w:lang w:val="uk-UA" w:eastAsia="ru-RU"/>
        </w:rPr>
        <w:t xml:space="preserve"> дії </w:t>
      </w:r>
      <w:proofErr w:type="spellStart"/>
      <w:r w:rsidRPr="003F194C">
        <w:rPr>
          <w:rFonts w:ascii="Times New Roman" w:eastAsia="Times New Roman" w:hAnsi="Times New Roman" w:cs="Times New Roman"/>
          <w:sz w:val="24"/>
          <w:szCs w:val="24"/>
          <w:lang w:val="uk-UA" w:eastAsia="ru-RU"/>
        </w:rPr>
        <w:t>деперзолону</w:t>
      </w:r>
      <w:proofErr w:type="spellEnd"/>
      <w:r w:rsidRPr="003F194C">
        <w:rPr>
          <w:rFonts w:ascii="Times New Roman" w:eastAsia="Times New Roman" w:hAnsi="Times New Roman" w:cs="Times New Roman"/>
          <w:sz w:val="24"/>
          <w:szCs w:val="24"/>
          <w:lang w:val="uk-UA" w:eastAsia="ru-RU"/>
        </w:rPr>
        <w:t>, має антибактеріальний ефект.</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Дуже ефективний при грибкових ураженнях нігтів.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Побічні явища: не виявлені.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eastAsia="ru-RU"/>
        </w:rPr>
      </w:pPr>
      <w:r w:rsidRPr="003F194C">
        <w:rPr>
          <w:rFonts w:ascii="Times New Roman" w:eastAsia="Times New Roman" w:hAnsi="Times New Roman" w:cs="Times New Roman"/>
          <w:sz w:val="24"/>
          <w:szCs w:val="24"/>
          <w:lang w:val="uk-UA" w:eastAsia="ru-RU"/>
        </w:rPr>
        <w:t xml:space="preserve">Протипоказання: шкіряний туберкульоз, </w:t>
      </w:r>
      <w:proofErr w:type="spellStart"/>
      <w:r w:rsidRPr="003F194C">
        <w:rPr>
          <w:rFonts w:ascii="Times New Roman" w:eastAsia="Times New Roman" w:hAnsi="Times New Roman" w:cs="Times New Roman"/>
          <w:sz w:val="24"/>
          <w:szCs w:val="24"/>
          <w:lang w:val="uk-UA" w:eastAsia="ru-RU"/>
        </w:rPr>
        <w:t>герпес</w:t>
      </w:r>
      <w:proofErr w:type="spellEnd"/>
      <w:r w:rsidRPr="003F194C">
        <w:rPr>
          <w:rFonts w:ascii="Times New Roman" w:eastAsia="Times New Roman" w:hAnsi="Times New Roman" w:cs="Times New Roman"/>
          <w:sz w:val="24"/>
          <w:szCs w:val="24"/>
          <w:lang w:val="uk-UA" w:eastAsia="ru-RU"/>
        </w:rPr>
        <w:t xml:space="preserve"> простий, </w:t>
      </w:r>
      <w:proofErr w:type="spellStart"/>
      <w:r w:rsidRPr="003F194C">
        <w:rPr>
          <w:rFonts w:ascii="Times New Roman" w:eastAsia="Times New Roman" w:hAnsi="Times New Roman" w:cs="Times New Roman"/>
          <w:sz w:val="24"/>
          <w:szCs w:val="24"/>
          <w:lang w:val="uk-UA" w:eastAsia="ru-RU"/>
        </w:rPr>
        <w:t>оспа</w:t>
      </w:r>
      <w:proofErr w:type="spellEnd"/>
      <w:r w:rsidRPr="003F194C">
        <w:rPr>
          <w:rFonts w:ascii="Times New Roman" w:eastAsia="Times New Roman" w:hAnsi="Times New Roman" w:cs="Times New Roman"/>
          <w:sz w:val="24"/>
          <w:szCs w:val="24"/>
          <w:lang w:val="uk-UA" w:eastAsia="ru-RU"/>
        </w:rPr>
        <w:t xml:space="preserve">, вітряна </w:t>
      </w:r>
      <w:proofErr w:type="spellStart"/>
      <w:r w:rsidRPr="003F194C">
        <w:rPr>
          <w:rFonts w:ascii="Times New Roman" w:eastAsia="Times New Roman" w:hAnsi="Times New Roman" w:cs="Times New Roman"/>
          <w:sz w:val="24"/>
          <w:szCs w:val="24"/>
          <w:lang w:val="uk-UA" w:eastAsia="ru-RU"/>
        </w:rPr>
        <w:t>оспа</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2"/>
          <w:szCs w:val="12"/>
          <w:lang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Пімафукорт</w:t>
      </w:r>
      <w:proofErr w:type="spellEnd"/>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крем, мазь 15,0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Комбінований препарат, за рахунок кортикостероїду (гідрокортизону), антибіотиків </w:t>
      </w:r>
      <w:proofErr w:type="spellStart"/>
      <w:r w:rsidRPr="003F194C">
        <w:rPr>
          <w:rFonts w:ascii="Times New Roman" w:eastAsia="Times New Roman" w:hAnsi="Times New Roman" w:cs="Times New Roman"/>
          <w:sz w:val="24"/>
          <w:szCs w:val="24"/>
          <w:lang w:val="uk-UA" w:eastAsia="ru-RU"/>
        </w:rPr>
        <w:t>неоміцину</w:t>
      </w:r>
      <w:proofErr w:type="spellEnd"/>
      <w:r w:rsidRPr="003F194C">
        <w:rPr>
          <w:rFonts w:ascii="Times New Roman" w:eastAsia="Times New Roman" w:hAnsi="Times New Roman" w:cs="Times New Roman"/>
          <w:sz w:val="24"/>
          <w:szCs w:val="24"/>
          <w:lang w:val="uk-UA" w:eastAsia="ru-RU"/>
        </w:rPr>
        <w:t xml:space="preserve"> та </w:t>
      </w:r>
      <w:proofErr w:type="spellStart"/>
      <w:r w:rsidRPr="003F194C">
        <w:rPr>
          <w:rFonts w:ascii="Times New Roman" w:eastAsia="Times New Roman" w:hAnsi="Times New Roman" w:cs="Times New Roman"/>
          <w:sz w:val="24"/>
          <w:szCs w:val="24"/>
          <w:lang w:val="uk-UA" w:eastAsia="ru-RU"/>
        </w:rPr>
        <w:t>натаміцину</w:t>
      </w:r>
      <w:proofErr w:type="spellEnd"/>
      <w:r w:rsidRPr="003F194C">
        <w:rPr>
          <w:rFonts w:ascii="Times New Roman" w:eastAsia="Times New Roman" w:hAnsi="Times New Roman" w:cs="Times New Roman"/>
          <w:sz w:val="24"/>
          <w:szCs w:val="24"/>
          <w:lang w:val="uk-UA" w:eastAsia="ru-RU"/>
        </w:rPr>
        <w:t xml:space="preserve"> володіє протигрибковою, антимікробною, місцевою протизапаль</w:t>
      </w:r>
      <w:r w:rsidRPr="003F194C">
        <w:rPr>
          <w:rFonts w:ascii="Times New Roman" w:eastAsia="Times New Roman" w:hAnsi="Times New Roman" w:cs="Times New Roman"/>
          <w:sz w:val="24"/>
          <w:szCs w:val="24"/>
          <w:lang w:val="uk-UA" w:eastAsia="ru-RU"/>
        </w:rPr>
        <w:softHyphen/>
        <w:t xml:space="preserve">ною дією. Застосовують при поверхневих дерматозах, що інфіковані бактеріями та грибками, які чутливі до </w:t>
      </w:r>
      <w:proofErr w:type="spellStart"/>
      <w:r w:rsidRPr="003F194C">
        <w:rPr>
          <w:rFonts w:ascii="Times New Roman" w:eastAsia="Times New Roman" w:hAnsi="Times New Roman" w:cs="Times New Roman"/>
          <w:sz w:val="24"/>
          <w:szCs w:val="24"/>
          <w:lang w:val="uk-UA" w:eastAsia="ru-RU"/>
        </w:rPr>
        <w:t>неоміцину</w:t>
      </w:r>
      <w:proofErr w:type="spellEnd"/>
      <w:r w:rsidRPr="003F194C">
        <w:rPr>
          <w:rFonts w:ascii="Times New Roman" w:eastAsia="Times New Roman" w:hAnsi="Times New Roman" w:cs="Times New Roman"/>
          <w:sz w:val="24"/>
          <w:szCs w:val="24"/>
          <w:lang w:val="uk-UA" w:eastAsia="ru-RU"/>
        </w:rPr>
        <w:t xml:space="preserve"> та </w:t>
      </w:r>
      <w:proofErr w:type="spellStart"/>
      <w:r w:rsidRPr="003F194C">
        <w:rPr>
          <w:rFonts w:ascii="Times New Roman" w:eastAsia="Times New Roman" w:hAnsi="Times New Roman" w:cs="Times New Roman"/>
          <w:sz w:val="24"/>
          <w:szCs w:val="24"/>
          <w:lang w:val="uk-UA" w:eastAsia="ru-RU"/>
        </w:rPr>
        <w:t>натаміцину</w:t>
      </w:r>
      <w:proofErr w:type="spellEnd"/>
      <w:r w:rsidRPr="003F194C">
        <w:rPr>
          <w:rFonts w:ascii="Times New Roman" w:eastAsia="Times New Roman" w:hAnsi="Times New Roman" w:cs="Times New Roman"/>
          <w:sz w:val="24"/>
          <w:szCs w:val="24"/>
          <w:lang w:val="uk-UA" w:eastAsia="ru-RU"/>
        </w:rPr>
        <w:t xml:space="preserve">, гнійничкових дерматозах, грибкових дерматозах, </w:t>
      </w:r>
      <w:proofErr w:type="spellStart"/>
      <w:r w:rsidRPr="003F194C">
        <w:rPr>
          <w:rFonts w:ascii="Times New Roman" w:eastAsia="Times New Roman" w:hAnsi="Times New Roman" w:cs="Times New Roman"/>
          <w:sz w:val="24"/>
          <w:szCs w:val="24"/>
          <w:lang w:val="uk-UA" w:eastAsia="ru-RU"/>
        </w:rPr>
        <w:t>отомікозах</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Кліон</w:t>
      </w:r>
      <w:proofErr w:type="spellEnd"/>
      <w:r w:rsidRPr="003F194C">
        <w:rPr>
          <w:rFonts w:ascii="Times New Roman" w:eastAsia="Times New Roman" w:hAnsi="Times New Roman" w:cs="Times New Roman"/>
          <w:b/>
          <w:sz w:val="24"/>
          <w:szCs w:val="24"/>
          <w:lang w:val="uk-UA" w:eastAsia="ru-RU"/>
        </w:rPr>
        <w:t xml:space="preserve"> Д (</w:t>
      </w:r>
      <w:proofErr w:type="spellStart"/>
      <w:r w:rsidRPr="003F194C">
        <w:rPr>
          <w:rFonts w:ascii="Times New Roman" w:eastAsia="Times New Roman" w:hAnsi="Times New Roman" w:cs="Times New Roman"/>
          <w:b/>
          <w:sz w:val="24"/>
          <w:szCs w:val="24"/>
          <w:lang w:val="uk-UA" w:eastAsia="ru-RU"/>
        </w:rPr>
        <w:t>міконазол</w:t>
      </w:r>
      <w:proofErr w:type="spellEnd"/>
      <w:r w:rsidRPr="003F194C">
        <w:rPr>
          <w:rFonts w:ascii="Times New Roman" w:eastAsia="Times New Roman" w:hAnsi="Times New Roman" w:cs="Times New Roman"/>
          <w:b/>
          <w:sz w:val="24"/>
          <w:szCs w:val="24"/>
          <w:lang w:val="uk-UA" w:eastAsia="ru-RU"/>
        </w:rPr>
        <w:t xml:space="preserve"> + </w:t>
      </w:r>
      <w:proofErr w:type="spellStart"/>
      <w:r w:rsidRPr="003F194C">
        <w:rPr>
          <w:rFonts w:ascii="Times New Roman" w:eastAsia="Times New Roman" w:hAnsi="Times New Roman" w:cs="Times New Roman"/>
          <w:b/>
          <w:sz w:val="24"/>
          <w:szCs w:val="24"/>
          <w:lang w:val="uk-UA" w:eastAsia="ru-RU"/>
        </w:rPr>
        <w:t>метронідазол</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u w:val="single"/>
          <w:lang w:val="uk-UA" w:eastAsia="ru-RU"/>
        </w:rPr>
      </w:pPr>
      <w:r w:rsidRPr="003F194C">
        <w:rPr>
          <w:rFonts w:ascii="Times New Roman" w:eastAsia="Times New Roman" w:hAnsi="Times New Roman" w:cs="Times New Roman"/>
          <w:sz w:val="24"/>
          <w:szCs w:val="24"/>
          <w:lang w:val="uk-UA" w:eastAsia="ru-RU"/>
        </w:rPr>
        <w:t xml:space="preserve">Є ефективним засобом для лікування </w:t>
      </w:r>
      <w:proofErr w:type="spellStart"/>
      <w:r w:rsidRPr="003F194C">
        <w:rPr>
          <w:rFonts w:ascii="Times New Roman" w:eastAsia="Times New Roman" w:hAnsi="Times New Roman" w:cs="Times New Roman"/>
          <w:sz w:val="24"/>
          <w:szCs w:val="24"/>
          <w:lang w:val="uk-UA" w:eastAsia="ru-RU"/>
        </w:rPr>
        <w:t>трихомонадозу</w:t>
      </w:r>
      <w:proofErr w:type="spellEnd"/>
      <w:r w:rsidRPr="003F194C">
        <w:rPr>
          <w:rFonts w:ascii="Times New Roman" w:eastAsia="Times New Roman" w:hAnsi="Times New Roman" w:cs="Times New Roman"/>
          <w:sz w:val="24"/>
          <w:szCs w:val="24"/>
          <w:lang w:val="uk-UA" w:eastAsia="ru-RU"/>
        </w:rPr>
        <w:t xml:space="preserve">, а також попередження піхвового мікозу, який часто </w:t>
      </w:r>
      <w:proofErr w:type="spellStart"/>
      <w:r w:rsidRPr="003F194C">
        <w:rPr>
          <w:rFonts w:ascii="Times New Roman" w:eastAsia="Times New Roman" w:hAnsi="Times New Roman" w:cs="Times New Roman"/>
          <w:sz w:val="24"/>
          <w:szCs w:val="24"/>
          <w:lang w:val="uk-UA" w:eastAsia="ru-RU"/>
        </w:rPr>
        <w:t>зявляється</w:t>
      </w:r>
      <w:proofErr w:type="spellEnd"/>
      <w:r w:rsidRPr="003F194C">
        <w:rPr>
          <w:rFonts w:ascii="Times New Roman" w:eastAsia="Times New Roman" w:hAnsi="Times New Roman" w:cs="Times New Roman"/>
          <w:sz w:val="24"/>
          <w:szCs w:val="24"/>
          <w:lang w:val="uk-UA" w:eastAsia="ru-RU"/>
        </w:rPr>
        <w:t xml:space="preserve"> після лікування </w:t>
      </w:r>
      <w:proofErr w:type="spellStart"/>
      <w:r w:rsidRPr="003F194C">
        <w:rPr>
          <w:rFonts w:ascii="Times New Roman" w:eastAsia="Times New Roman" w:hAnsi="Times New Roman" w:cs="Times New Roman"/>
          <w:sz w:val="24"/>
          <w:szCs w:val="24"/>
          <w:lang w:val="uk-UA" w:eastAsia="ru-RU"/>
        </w:rPr>
        <w:t>метронідазолом</w:t>
      </w:r>
      <w:proofErr w:type="spellEnd"/>
      <w:r w:rsidRPr="003F194C">
        <w:rPr>
          <w:rFonts w:ascii="Times New Roman" w:eastAsia="Times New Roman" w:hAnsi="Times New Roman" w:cs="Times New Roman"/>
          <w:sz w:val="24"/>
          <w:szCs w:val="24"/>
          <w:lang w:val="uk-UA" w:eastAsia="ru-RU"/>
        </w:rPr>
        <w:t>.</w:t>
      </w:r>
      <w:r w:rsidRPr="003F194C">
        <w:rPr>
          <w:rFonts w:ascii="Times New Roman" w:eastAsia="Times New Roman" w:hAnsi="Times New Roman" w:cs="Times New Roman"/>
          <w:sz w:val="24"/>
          <w:szCs w:val="24"/>
          <w:u w:val="single"/>
          <w:lang w:val="uk-UA" w:eastAsia="ru-RU"/>
        </w:rPr>
        <w:t xml:space="preserve"> </w:t>
      </w:r>
    </w:p>
    <w:p w:rsidR="0002739F" w:rsidRPr="003F194C" w:rsidRDefault="0002739F" w:rsidP="0002739F">
      <w:pPr>
        <w:tabs>
          <w:tab w:val="left" w:pos="0"/>
        </w:tabs>
        <w:spacing w:after="0" w:line="240" w:lineRule="auto"/>
        <w:ind w:firstLine="540"/>
        <w:jc w:val="center"/>
        <w:outlineLvl w:val="0"/>
        <w:rPr>
          <w:rFonts w:ascii="Times New Roman" w:eastAsia="Times New Roman" w:hAnsi="Times New Roman" w:cs="Times New Roman"/>
          <w:b/>
          <w:sz w:val="16"/>
          <w:szCs w:val="16"/>
          <w:u w:val="single"/>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 xml:space="preserve">Засоби для лікування </w:t>
      </w:r>
      <w:proofErr w:type="spellStart"/>
      <w:r w:rsidRPr="003F194C">
        <w:rPr>
          <w:rFonts w:ascii="Times New Roman" w:eastAsia="Times New Roman" w:hAnsi="Times New Roman" w:cs="Times New Roman"/>
          <w:b/>
          <w:sz w:val="24"/>
          <w:szCs w:val="24"/>
          <w:u w:val="single"/>
          <w:lang w:val="uk-UA" w:eastAsia="ru-RU"/>
        </w:rPr>
        <w:t>кандидомікозів</w:t>
      </w:r>
      <w:proofErr w:type="spellEnd"/>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8"/>
          <w:szCs w:val="18"/>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Ністатин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250 000 ОД, 500 000 ОД, свічки, мазь.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Ністатин діє на патогенні гриби і особливо на </w:t>
      </w:r>
      <w:proofErr w:type="spellStart"/>
      <w:r w:rsidRPr="003F194C">
        <w:rPr>
          <w:rFonts w:ascii="Times New Roman" w:eastAsia="Times New Roman" w:hAnsi="Times New Roman" w:cs="Times New Roman"/>
          <w:sz w:val="24"/>
          <w:szCs w:val="24"/>
          <w:lang w:val="uk-UA" w:eastAsia="ru-RU"/>
        </w:rPr>
        <w:t>дріжджеподібні</w:t>
      </w:r>
      <w:proofErr w:type="spellEnd"/>
      <w:r w:rsidRPr="003F194C">
        <w:rPr>
          <w:rFonts w:ascii="Times New Roman" w:eastAsia="Times New Roman" w:hAnsi="Times New Roman" w:cs="Times New Roman"/>
          <w:sz w:val="24"/>
          <w:szCs w:val="24"/>
          <w:lang w:val="uk-UA" w:eastAsia="ru-RU"/>
        </w:rPr>
        <w:t xml:space="preserve"> гриби, а також на </w:t>
      </w:r>
      <w:proofErr w:type="spellStart"/>
      <w:r w:rsidRPr="003F194C">
        <w:rPr>
          <w:rFonts w:ascii="Times New Roman" w:eastAsia="Times New Roman" w:hAnsi="Times New Roman" w:cs="Times New Roman"/>
          <w:sz w:val="24"/>
          <w:szCs w:val="24"/>
          <w:lang w:val="uk-UA" w:eastAsia="ru-RU"/>
        </w:rPr>
        <w:t>аспергілли</w:t>
      </w:r>
      <w:proofErr w:type="spellEnd"/>
      <w:r w:rsidRPr="003F194C">
        <w:rPr>
          <w:rFonts w:ascii="Times New Roman" w:eastAsia="Times New Roman" w:hAnsi="Times New Roman" w:cs="Times New Roman"/>
          <w:sz w:val="24"/>
          <w:szCs w:val="24"/>
          <w:lang w:val="uk-UA" w:eastAsia="ru-RU"/>
        </w:rPr>
        <w:t>, по відношенню до бактерій – неактивний. Препарат погано всмоктується.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xml:space="preserve">: профілактика і лікування захворювань, викликаних </w:t>
      </w:r>
      <w:proofErr w:type="spellStart"/>
      <w:r w:rsidRPr="003F194C">
        <w:rPr>
          <w:rFonts w:ascii="Times New Roman" w:eastAsia="Times New Roman" w:hAnsi="Times New Roman" w:cs="Times New Roman"/>
          <w:sz w:val="24"/>
          <w:szCs w:val="24"/>
          <w:lang w:val="uk-UA" w:eastAsia="ru-RU"/>
        </w:rPr>
        <w:t>дріжджеподібними</w:t>
      </w:r>
      <w:proofErr w:type="spellEnd"/>
      <w:r w:rsidRPr="003F194C">
        <w:rPr>
          <w:rFonts w:ascii="Times New Roman" w:eastAsia="Times New Roman" w:hAnsi="Times New Roman" w:cs="Times New Roman"/>
          <w:sz w:val="24"/>
          <w:szCs w:val="24"/>
          <w:lang w:val="uk-UA" w:eastAsia="ru-RU"/>
        </w:rPr>
        <w:t xml:space="preserve"> грибами, при </w:t>
      </w:r>
      <w:proofErr w:type="spellStart"/>
      <w:r w:rsidRPr="003F194C">
        <w:rPr>
          <w:rFonts w:ascii="Times New Roman" w:eastAsia="Times New Roman" w:hAnsi="Times New Roman" w:cs="Times New Roman"/>
          <w:sz w:val="24"/>
          <w:szCs w:val="24"/>
          <w:lang w:val="uk-UA" w:eastAsia="ru-RU"/>
        </w:rPr>
        <w:t>кандидомікозі</w:t>
      </w:r>
      <w:proofErr w:type="spellEnd"/>
      <w:r w:rsidRPr="003F194C">
        <w:rPr>
          <w:rFonts w:ascii="Times New Roman" w:eastAsia="Times New Roman" w:hAnsi="Times New Roman" w:cs="Times New Roman"/>
          <w:sz w:val="24"/>
          <w:szCs w:val="24"/>
          <w:lang w:val="uk-UA" w:eastAsia="ru-RU"/>
        </w:rPr>
        <w:t xml:space="preserve"> слизових оболонок рота, </w:t>
      </w:r>
      <w:proofErr w:type="spellStart"/>
      <w:r w:rsidRPr="003F194C">
        <w:rPr>
          <w:rFonts w:ascii="Times New Roman" w:eastAsia="Times New Roman" w:hAnsi="Times New Roman" w:cs="Times New Roman"/>
          <w:sz w:val="24"/>
          <w:szCs w:val="24"/>
          <w:lang w:val="uk-UA" w:eastAsia="ru-RU"/>
        </w:rPr>
        <w:t>вагіни</w:t>
      </w:r>
      <w:proofErr w:type="spellEnd"/>
      <w:r w:rsidRPr="003F194C">
        <w:rPr>
          <w:rFonts w:ascii="Times New Roman" w:eastAsia="Times New Roman" w:hAnsi="Times New Roman" w:cs="Times New Roman"/>
          <w:sz w:val="24"/>
          <w:szCs w:val="24"/>
          <w:lang w:val="uk-UA" w:eastAsia="ru-RU"/>
        </w:rPr>
        <w:t xml:space="preserve"> та інші, шкіри, внутрішніх органів (шлунково-кишкового тракту, легень, нирок, ін.).  З профілактичною метою застосовують для попередження розвитку </w:t>
      </w:r>
      <w:proofErr w:type="spellStart"/>
      <w:r w:rsidRPr="003F194C">
        <w:rPr>
          <w:rFonts w:ascii="Times New Roman" w:eastAsia="Times New Roman" w:hAnsi="Times New Roman" w:cs="Times New Roman"/>
          <w:sz w:val="24"/>
          <w:szCs w:val="24"/>
          <w:lang w:val="uk-UA" w:eastAsia="ru-RU"/>
        </w:rPr>
        <w:t>кандидомікоза</w:t>
      </w:r>
      <w:proofErr w:type="spellEnd"/>
      <w:r w:rsidRPr="003F194C">
        <w:rPr>
          <w:rFonts w:ascii="Times New Roman" w:eastAsia="Times New Roman" w:hAnsi="Times New Roman" w:cs="Times New Roman"/>
          <w:sz w:val="24"/>
          <w:szCs w:val="24"/>
          <w:lang w:val="uk-UA" w:eastAsia="ru-RU"/>
        </w:rPr>
        <w:t xml:space="preserve"> при тривалому лікуванні пеніцилінами та антибіотиками інших груп, особливо при пероральному застосуванні антибіотиків </w:t>
      </w:r>
      <w:r w:rsidRPr="003F194C">
        <w:rPr>
          <w:rFonts w:ascii="Times New Roman" w:eastAsia="Times New Roman" w:hAnsi="Times New Roman" w:cs="Times New Roman"/>
          <w:sz w:val="24"/>
          <w:szCs w:val="24"/>
          <w:lang w:val="uk-UA" w:eastAsia="ru-RU"/>
        </w:rPr>
        <w:lastRenderedPageBreak/>
        <w:t xml:space="preserve">тетрациклінового ряду, левоміцетином, </w:t>
      </w:r>
      <w:proofErr w:type="spellStart"/>
      <w:r w:rsidRPr="003F194C">
        <w:rPr>
          <w:rFonts w:ascii="Times New Roman" w:eastAsia="Times New Roman" w:hAnsi="Times New Roman" w:cs="Times New Roman"/>
          <w:sz w:val="24"/>
          <w:szCs w:val="24"/>
          <w:lang w:val="uk-UA" w:eastAsia="ru-RU"/>
        </w:rPr>
        <w:t>неоміцином</w:t>
      </w:r>
      <w:proofErr w:type="spellEnd"/>
      <w:r w:rsidRPr="003F194C">
        <w:rPr>
          <w:rFonts w:ascii="Times New Roman" w:eastAsia="Times New Roman" w:hAnsi="Times New Roman" w:cs="Times New Roman"/>
          <w:sz w:val="24"/>
          <w:szCs w:val="24"/>
          <w:lang w:val="uk-UA" w:eastAsia="ru-RU"/>
        </w:rPr>
        <w:t xml:space="preserve"> та ін., а також у ослаблених чи виснажених хворих.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eastAsia="ru-RU"/>
        </w:rPr>
        <w:t xml:space="preserve">      </w:t>
      </w:r>
      <w:r w:rsidRPr="003F194C">
        <w:rPr>
          <w:rFonts w:ascii="Times New Roman" w:eastAsia="Times New Roman" w:hAnsi="Times New Roman" w:cs="Times New Roman"/>
          <w:sz w:val="24"/>
          <w:szCs w:val="24"/>
          <w:lang w:val="uk-UA" w:eastAsia="ru-RU"/>
        </w:rPr>
        <w:t xml:space="preserve">Призначають ністатин всередину в таблетках. Дорослим дають по 500 000 ОД 3-4 рази на день або по 250 000 ОД 6-8 разів на день. Добова доза 1 500 000, 3 000 000 ОД при важких </w:t>
      </w:r>
      <w:proofErr w:type="spellStart"/>
      <w:r w:rsidRPr="003F194C">
        <w:rPr>
          <w:rFonts w:ascii="Times New Roman" w:eastAsia="Times New Roman" w:hAnsi="Times New Roman" w:cs="Times New Roman"/>
          <w:sz w:val="24"/>
          <w:szCs w:val="24"/>
          <w:lang w:val="uk-UA" w:eastAsia="ru-RU"/>
        </w:rPr>
        <w:t>генералізованих</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кандидозах</w:t>
      </w:r>
      <w:proofErr w:type="spellEnd"/>
      <w:r w:rsidRPr="003F194C">
        <w:rPr>
          <w:rFonts w:ascii="Times New Roman" w:eastAsia="Times New Roman" w:hAnsi="Times New Roman" w:cs="Times New Roman"/>
          <w:sz w:val="24"/>
          <w:szCs w:val="24"/>
          <w:lang w:val="uk-UA" w:eastAsia="ru-RU"/>
        </w:rPr>
        <w:t xml:space="preserve"> добова доза може бути збільшена до 4 000 000 ОД.</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Середня тривалість курсу лікування 10-14 днів. Таблетки ковтають не розжовуючи.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хронічних </w:t>
      </w:r>
      <w:proofErr w:type="spellStart"/>
      <w:r w:rsidRPr="003F194C">
        <w:rPr>
          <w:rFonts w:ascii="Times New Roman" w:eastAsia="Times New Roman" w:hAnsi="Times New Roman" w:cs="Times New Roman"/>
          <w:sz w:val="24"/>
          <w:szCs w:val="24"/>
          <w:lang w:val="uk-UA" w:eastAsia="ru-RU"/>
        </w:rPr>
        <w:t>рецидивуючих</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генералізованних</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кандидомікозах</w:t>
      </w:r>
      <w:proofErr w:type="spellEnd"/>
      <w:r w:rsidRPr="003F194C">
        <w:rPr>
          <w:rFonts w:ascii="Times New Roman" w:eastAsia="Times New Roman" w:hAnsi="Times New Roman" w:cs="Times New Roman"/>
          <w:sz w:val="24"/>
          <w:szCs w:val="24"/>
          <w:lang w:val="uk-UA" w:eastAsia="ru-RU"/>
        </w:rPr>
        <w:t xml:space="preserve"> проводять повторні курси лікування з перервою між ними 2-3 тижні. При лікуванні грибкових уражень слизових оболонок і шкіри можуть застосовувати </w:t>
      </w:r>
      <w:proofErr w:type="spellStart"/>
      <w:r w:rsidRPr="003F194C">
        <w:rPr>
          <w:rFonts w:ascii="Times New Roman" w:eastAsia="Times New Roman" w:hAnsi="Times New Roman" w:cs="Times New Roman"/>
          <w:sz w:val="24"/>
          <w:szCs w:val="24"/>
          <w:lang w:val="uk-UA" w:eastAsia="ru-RU"/>
        </w:rPr>
        <w:t>ністатинову</w:t>
      </w:r>
      <w:proofErr w:type="spellEnd"/>
      <w:r w:rsidRPr="003F194C">
        <w:rPr>
          <w:rFonts w:ascii="Times New Roman" w:eastAsia="Times New Roman" w:hAnsi="Times New Roman" w:cs="Times New Roman"/>
          <w:sz w:val="24"/>
          <w:szCs w:val="24"/>
          <w:lang w:val="uk-UA" w:eastAsia="ru-RU"/>
        </w:rPr>
        <w:t xml:space="preserve"> мазь. При </w:t>
      </w:r>
      <w:proofErr w:type="spellStart"/>
      <w:r w:rsidRPr="003F194C">
        <w:rPr>
          <w:rFonts w:ascii="Times New Roman" w:eastAsia="Times New Roman" w:hAnsi="Times New Roman" w:cs="Times New Roman"/>
          <w:sz w:val="24"/>
          <w:szCs w:val="24"/>
          <w:lang w:val="uk-UA" w:eastAsia="ru-RU"/>
        </w:rPr>
        <w:t>кандидомікозах</w:t>
      </w:r>
      <w:proofErr w:type="spellEnd"/>
      <w:r w:rsidRPr="003F194C">
        <w:rPr>
          <w:rFonts w:ascii="Times New Roman" w:eastAsia="Times New Roman" w:hAnsi="Times New Roman" w:cs="Times New Roman"/>
          <w:sz w:val="24"/>
          <w:szCs w:val="24"/>
          <w:lang w:val="uk-UA" w:eastAsia="ru-RU"/>
        </w:rPr>
        <w:t xml:space="preserve"> нижніх відділів кишечника, при </w:t>
      </w:r>
      <w:proofErr w:type="spellStart"/>
      <w:r w:rsidRPr="003F194C">
        <w:rPr>
          <w:rFonts w:ascii="Times New Roman" w:eastAsia="Times New Roman" w:hAnsi="Times New Roman" w:cs="Times New Roman"/>
          <w:sz w:val="24"/>
          <w:szCs w:val="24"/>
          <w:lang w:val="uk-UA" w:eastAsia="ru-RU"/>
        </w:rPr>
        <w:t>кольпітах</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вульвовагінітах</w:t>
      </w:r>
      <w:proofErr w:type="spellEnd"/>
      <w:r w:rsidRPr="003F194C">
        <w:rPr>
          <w:rFonts w:ascii="Times New Roman" w:eastAsia="Times New Roman" w:hAnsi="Times New Roman" w:cs="Times New Roman"/>
          <w:sz w:val="24"/>
          <w:szCs w:val="24"/>
          <w:lang w:val="uk-UA" w:eastAsia="ru-RU"/>
        </w:rPr>
        <w:t xml:space="preserve"> можуть застосовуватися свічки і глобулі.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при підвищеній чутливості до антибіотика можливі нудота, блювота, пронос, підвищення температури, лихоманка. В цих випадках зменшують дозу.</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Леворин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500 000 ОД, мазь.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Відноситься до групи </w:t>
      </w:r>
      <w:proofErr w:type="spellStart"/>
      <w:r w:rsidRPr="003F194C">
        <w:rPr>
          <w:rFonts w:ascii="Times New Roman" w:eastAsia="Times New Roman" w:hAnsi="Times New Roman" w:cs="Times New Roman"/>
          <w:sz w:val="24"/>
          <w:szCs w:val="24"/>
          <w:lang w:val="uk-UA" w:eastAsia="ru-RU"/>
        </w:rPr>
        <w:t>полієнових</w:t>
      </w:r>
      <w:proofErr w:type="spellEnd"/>
      <w:r w:rsidRPr="003F194C">
        <w:rPr>
          <w:rFonts w:ascii="Times New Roman" w:eastAsia="Times New Roman" w:hAnsi="Times New Roman" w:cs="Times New Roman"/>
          <w:sz w:val="24"/>
          <w:szCs w:val="24"/>
          <w:lang w:val="uk-UA" w:eastAsia="ru-RU"/>
        </w:rPr>
        <w:t xml:space="preserve"> антибіотиків.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Має хіміотерапевтичну активність по відношенню до патогенних </w:t>
      </w:r>
      <w:proofErr w:type="spellStart"/>
      <w:r w:rsidRPr="003F194C">
        <w:rPr>
          <w:rFonts w:ascii="Times New Roman" w:eastAsia="Times New Roman" w:hAnsi="Times New Roman" w:cs="Times New Roman"/>
          <w:sz w:val="24"/>
          <w:szCs w:val="24"/>
          <w:lang w:val="uk-UA" w:eastAsia="ru-RU"/>
        </w:rPr>
        <w:t>дріжджеподібних</w:t>
      </w:r>
      <w:proofErr w:type="spellEnd"/>
      <w:r w:rsidRPr="003F194C">
        <w:rPr>
          <w:rFonts w:ascii="Times New Roman" w:eastAsia="Times New Roman" w:hAnsi="Times New Roman" w:cs="Times New Roman"/>
          <w:sz w:val="24"/>
          <w:szCs w:val="24"/>
          <w:lang w:val="uk-UA" w:eastAsia="ru-RU"/>
        </w:rPr>
        <w:t xml:space="preserve"> грибів. В деяких випадках діє при клінічній неефективності ністатину.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xml:space="preserve">: при </w:t>
      </w:r>
      <w:proofErr w:type="spellStart"/>
      <w:r w:rsidRPr="003F194C">
        <w:rPr>
          <w:rFonts w:ascii="Times New Roman" w:eastAsia="Times New Roman" w:hAnsi="Times New Roman" w:cs="Times New Roman"/>
          <w:sz w:val="24"/>
          <w:szCs w:val="24"/>
          <w:lang w:val="uk-UA" w:eastAsia="ru-RU"/>
        </w:rPr>
        <w:t>параніхії</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міжпальцьових</w:t>
      </w:r>
      <w:proofErr w:type="spellEnd"/>
      <w:r w:rsidRPr="003F194C">
        <w:rPr>
          <w:rFonts w:ascii="Times New Roman" w:eastAsia="Times New Roman" w:hAnsi="Times New Roman" w:cs="Times New Roman"/>
          <w:sz w:val="24"/>
          <w:szCs w:val="24"/>
          <w:lang w:val="uk-UA" w:eastAsia="ru-RU"/>
        </w:rPr>
        <w:t xml:space="preserve"> ерозіях і ураженнях складок шкіри, викликаних </w:t>
      </w:r>
      <w:proofErr w:type="spellStart"/>
      <w:r w:rsidRPr="003F194C">
        <w:rPr>
          <w:rFonts w:ascii="Times New Roman" w:eastAsia="Times New Roman" w:hAnsi="Times New Roman" w:cs="Times New Roman"/>
          <w:sz w:val="24"/>
          <w:szCs w:val="24"/>
          <w:lang w:val="uk-UA" w:eastAsia="ru-RU"/>
        </w:rPr>
        <w:t>дріжджеподібними</w:t>
      </w:r>
      <w:proofErr w:type="spellEnd"/>
      <w:r w:rsidRPr="003F194C">
        <w:rPr>
          <w:rFonts w:ascii="Times New Roman" w:eastAsia="Times New Roman" w:hAnsi="Times New Roman" w:cs="Times New Roman"/>
          <w:sz w:val="24"/>
          <w:szCs w:val="24"/>
          <w:lang w:val="uk-UA" w:eastAsia="ru-RU"/>
        </w:rPr>
        <w:t xml:space="preserve"> грибами, застосовують мазь змащують уражені місця 1-2 рази на день на протязі 10-15 днів.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ураженнях слизової оболонки порожнини рота, викликаних </w:t>
      </w:r>
      <w:proofErr w:type="spellStart"/>
      <w:r w:rsidRPr="003F194C">
        <w:rPr>
          <w:rFonts w:ascii="Times New Roman" w:eastAsia="Times New Roman" w:hAnsi="Times New Roman" w:cs="Times New Roman"/>
          <w:sz w:val="24"/>
          <w:szCs w:val="24"/>
          <w:lang w:val="uk-UA" w:eastAsia="ru-RU"/>
        </w:rPr>
        <w:t>дріжджеподібними</w:t>
      </w:r>
      <w:proofErr w:type="spellEnd"/>
      <w:r w:rsidRPr="003F194C">
        <w:rPr>
          <w:rFonts w:ascii="Times New Roman" w:eastAsia="Times New Roman" w:hAnsi="Times New Roman" w:cs="Times New Roman"/>
          <w:sz w:val="24"/>
          <w:szCs w:val="24"/>
          <w:lang w:val="uk-UA" w:eastAsia="ru-RU"/>
        </w:rPr>
        <w:t xml:space="preserve"> грибами, леворин призначають у вигляді водної суспензії (1:100) для полоскання, приймають 2-3 рази на день на протязі 15-20 днів. Суспензія не повинна потрапляти в органи дихання.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Є дані про позитивну дію леворину при аденомі простати.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Приймають всередину в таблетках або в капсулах щоденно в перші два тижні по 500 000 ОД 3 рази на день, потім по 500 000 ОД 4 рази на день. Курс лікування 3 місяці. Через 10-15 днів курс лікування можна повторити.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xml:space="preserve">: нудота, </w:t>
      </w:r>
      <w:proofErr w:type="spellStart"/>
      <w:r w:rsidRPr="003F194C">
        <w:rPr>
          <w:rFonts w:ascii="Times New Roman" w:eastAsia="Times New Roman" w:hAnsi="Times New Roman" w:cs="Times New Roman"/>
          <w:sz w:val="24"/>
          <w:szCs w:val="24"/>
          <w:lang w:val="uk-UA" w:eastAsia="ru-RU"/>
        </w:rPr>
        <w:t>зуд</w:t>
      </w:r>
      <w:proofErr w:type="spellEnd"/>
      <w:r w:rsidRPr="003F194C">
        <w:rPr>
          <w:rFonts w:ascii="Times New Roman" w:eastAsia="Times New Roman" w:hAnsi="Times New Roman" w:cs="Times New Roman"/>
          <w:sz w:val="24"/>
          <w:szCs w:val="24"/>
          <w:lang w:val="uk-UA" w:eastAsia="ru-RU"/>
        </w:rPr>
        <w:t xml:space="preserve"> шкіри, дерматит. Для зменшення побічних явищ рекомендується вітамінотерапія.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Протипоказання: захворювання печінки, гострі шлунково-кишкові захворювання, негрибкової етіології, виразкова хвороба </w:t>
      </w:r>
      <w:proofErr w:type="spellStart"/>
      <w:r w:rsidRPr="003F194C">
        <w:rPr>
          <w:rFonts w:ascii="Times New Roman" w:eastAsia="Times New Roman" w:hAnsi="Times New Roman" w:cs="Times New Roman"/>
          <w:sz w:val="24"/>
          <w:szCs w:val="24"/>
          <w:lang w:val="uk-UA" w:eastAsia="ru-RU"/>
        </w:rPr>
        <w:t>шлунка</w:t>
      </w:r>
      <w:proofErr w:type="spellEnd"/>
      <w:r w:rsidRPr="003F194C">
        <w:rPr>
          <w:rFonts w:ascii="Times New Roman" w:eastAsia="Times New Roman" w:hAnsi="Times New Roman" w:cs="Times New Roman"/>
          <w:sz w:val="24"/>
          <w:szCs w:val="24"/>
          <w:lang w:val="uk-UA" w:eastAsia="ru-RU"/>
        </w:rPr>
        <w:t xml:space="preserve"> і 12-палої кишки, при вагітності.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 xml:space="preserve">Засоби для лікування системних мікозів </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Амфотерицин</w:t>
      </w:r>
      <w:proofErr w:type="spellEnd"/>
      <w:r w:rsidRPr="003F194C">
        <w:rPr>
          <w:rFonts w:ascii="Times New Roman" w:eastAsia="Times New Roman" w:hAnsi="Times New Roman" w:cs="Times New Roman"/>
          <w:b/>
          <w:sz w:val="24"/>
          <w:szCs w:val="24"/>
          <w:lang w:val="uk-UA" w:eastAsia="ru-RU"/>
        </w:rPr>
        <w:t xml:space="preserve"> В (</w:t>
      </w:r>
      <w:proofErr w:type="spellStart"/>
      <w:r w:rsidRPr="003F194C">
        <w:rPr>
          <w:rFonts w:ascii="Times New Roman" w:eastAsia="Times New Roman" w:hAnsi="Times New Roman" w:cs="Times New Roman"/>
          <w:b/>
          <w:sz w:val="24"/>
          <w:szCs w:val="24"/>
          <w:lang w:val="uk-UA" w:eastAsia="ru-RU"/>
        </w:rPr>
        <w:t>Фунгізон</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порошок в герметично закритих флаконах по 50000 ОД для внутрішньовенного введення і для інгаляцій, а також у мазі, </w:t>
      </w:r>
      <w:smartTag w:uri="urn:schemas-microsoft-com:office:smarttags" w:element="metricconverter">
        <w:smartTagPr>
          <w:attr w:name="ProductID" w:val="1 г"/>
        </w:smartTagPr>
        <w:r w:rsidRPr="003F194C">
          <w:rPr>
            <w:rFonts w:ascii="Times New Roman" w:eastAsia="Times New Roman" w:hAnsi="Times New Roman" w:cs="Times New Roman"/>
            <w:sz w:val="24"/>
            <w:szCs w:val="24"/>
            <w:lang w:val="uk-UA" w:eastAsia="ru-RU"/>
          </w:rPr>
          <w:t>1 г</w:t>
        </w:r>
      </w:smartTag>
      <w:r w:rsidRPr="003F194C">
        <w:rPr>
          <w:rFonts w:ascii="Times New Roman" w:eastAsia="Times New Roman" w:hAnsi="Times New Roman" w:cs="Times New Roman"/>
          <w:sz w:val="24"/>
          <w:szCs w:val="24"/>
          <w:lang w:val="uk-UA" w:eastAsia="ru-RU"/>
        </w:rPr>
        <w:t xml:space="preserve"> якої містить 30000 ОД препарату.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eastAsia="ru-RU"/>
        </w:rPr>
        <w:t xml:space="preserve">     </w:t>
      </w:r>
      <w:r w:rsidRPr="003F194C">
        <w:rPr>
          <w:rFonts w:ascii="Times New Roman" w:eastAsia="Times New Roman" w:hAnsi="Times New Roman" w:cs="Times New Roman"/>
          <w:sz w:val="24"/>
          <w:szCs w:val="24"/>
          <w:lang w:val="uk-UA" w:eastAsia="ru-RU"/>
        </w:rPr>
        <w:t xml:space="preserve">Характерною особливістю цього </w:t>
      </w:r>
      <w:proofErr w:type="spellStart"/>
      <w:r w:rsidRPr="003F194C">
        <w:rPr>
          <w:rFonts w:ascii="Times New Roman" w:eastAsia="Times New Roman" w:hAnsi="Times New Roman" w:cs="Times New Roman"/>
          <w:sz w:val="24"/>
          <w:szCs w:val="24"/>
          <w:lang w:val="uk-UA" w:eastAsia="ru-RU"/>
        </w:rPr>
        <w:t>протимікозного</w:t>
      </w:r>
      <w:proofErr w:type="spellEnd"/>
      <w:r w:rsidRPr="003F194C">
        <w:rPr>
          <w:rFonts w:ascii="Times New Roman" w:eastAsia="Times New Roman" w:hAnsi="Times New Roman" w:cs="Times New Roman"/>
          <w:sz w:val="24"/>
          <w:szCs w:val="24"/>
          <w:lang w:val="uk-UA" w:eastAsia="ru-RU"/>
        </w:rPr>
        <w:t xml:space="preserve"> засобу є його висока ефективність при глибоких і системних мікозах. Завдяки цьому, він, не дивлячись на значну токсичність широко використовується в дерматологічній практиці.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Застосовують </w:t>
      </w:r>
      <w:proofErr w:type="spellStart"/>
      <w:r w:rsidRPr="003F194C">
        <w:rPr>
          <w:rFonts w:ascii="Times New Roman" w:eastAsia="Times New Roman" w:hAnsi="Times New Roman" w:cs="Times New Roman"/>
          <w:sz w:val="24"/>
          <w:szCs w:val="24"/>
          <w:lang w:val="uk-UA" w:eastAsia="ru-RU"/>
        </w:rPr>
        <w:t>амфотерицин</w:t>
      </w:r>
      <w:proofErr w:type="spellEnd"/>
      <w:r w:rsidRPr="003F194C">
        <w:rPr>
          <w:rFonts w:ascii="Times New Roman" w:eastAsia="Times New Roman" w:hAnsi="Times New Roman" w:cs="Times New Roman"/>
          <w:sz w:val="24"/>
          <w:szCs w:val="24"/>
          <w:lang w:val="uk-UA" w:eastAsia="ru-RU"/>
        </w:rPr>
        <w:t xml:space="preserve"> В внутрішньовенно, </w:t>
      </w:r>
      <w:proofErr w:type="spellStart"/>
      <w:r w:rsidRPr="003F194C">
        <w:rPr>
          <w:rFonts w:ascii="Times New Roman" w:eastAsia="Times New Roman" w:hAnsi="Times New Roman" w:cs="Times New Roman"/>
          <w:sz w:val="24"/>
          <w:szCs w:val="24"/>
          <w:lang w:val="uk-UA" w:eastAsia="ru-RU"/>
        </w:rPr>
        <w:t>інгаляційно</w:t>
      </w:r>
      <w:proofErr w:type="spellEnd"/>
      <w:r w:rsidRPr="003F194C">
        <w:rPr>
          <w:rFonts w:ascii="Times New Roman" w:eastAsia="Times New Roman" w:hAnsi="Times New Roman" w:cs="Times New Roman"/>
          <w:sz w:val="24"/>
          <w:szCs w:val="24"/>
          <w:lang w:val="uk-UA" w:eastAsia="ru-RU"/>
        </w:rPr>
        <w:t xml:space="preserve"> і місцево, але не </w:t>
      </w:r>
      <w:proofErr w:type="spellStart"/>
      <w:r w:rsidRPr="003F194C">
        <w:rPr>
          <w:rFonts w:ascii="Times New Roman" w:eastAsia="Times New Roman" w:hAnsi="Times New Roman" w:cs="Times New Roman"/>
          <w:sz w:val="24"/>
          <w:szCs w:val="24"/>
          <w:lang w:val="uk-UA" w:eastAsia="ru-RU"/>
        </w:rPr>
        <w:t>перорально</w:t>
      </w:r>
      <w:proofErr w:type="spellEnd"/>
      <w:r w:rsidRPr="003F194C">
        <w:rPr>
          <w:rFonts w:ascii="Times New Roman" w:eastAsia="Times New Roman" w:hAnsi="Times New Roman" w:cs="Times New Roman"/>
          <w:sz w:val="24"/>
          <w:szCs w:val="24"/>
          <w:lang w:val="uk-UA" w:eastAsia="ru-RU"/>
        </w:rPr>
        <w:t>, тому що він у травному тракті не всмоктується.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Розчин для </w:t>
      </w:r>
      <w:proofErr w:type="spellStart"/>
      <w:r w:rsidRPr="003F194C">
        <w:rPr>
          <w:rFonts w:ascii="Times New Roman" w:eastAsia="Times New Roman" w:hAnsi="Times New Roman" w:cs="Times New Roman"/>
          <w:sz w:val="24"/>
          <w:szCs w:val="24"/>
          <w:lang w:val="uk-UA" w:eastAsia="ru-RU"/>
        </w:rPr>
        <w:t>внутріщшньовенного</w:t>
      </w:r>
      <w:proofErr w:type="spellEnd"/>
      <w:r w:rsidRPr="003F194C">
        <w:rPr>
          <w:rFonts w:ascii="Times New Roman" w:eastAsia="Times New Roman" w:hAnsi="Times New Roman" w:cs="Times New Roman"/>
          <w:sz w:val="24"/>
          <w:szCs w:val="24"/>
          <w:lang w:val="uk-UA" w:eastAsia="ru-RU"/>
        </w:rPr>
        <w:t xml:space="preserve"> введення виготовляється </w:t>
      </w:r>
      <w:proofErr w:type="spellStart"/>
      <w:r w:rsidRPr="003F194C">
        <w:rPr>
          <w:rFonts w:ascii="Times New Roman" w:eastAsia="Times New Roman" w:hAnsi="Times New Roman" w:cs="Times New Roman"/>
          <w:sz w:val="24"/>
          <w:szCs w:val="24"/>
          <w:lang w:val="uk-UA" w:eastAsia="ru-RU"/>
        </w:rPr>
        <w:t>ex</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tempore</w:t>
      </w:r>
      <w:proofErr w:type="spellEnd"/>
      <w:r w:rsidRPr="003F194C">
        <w:rPr>
          <w:rFonts w:ascii="Times New Roman" w:eastAsia="Times New Roman" w:hAnsi="Times New Roman" w:cs="Times New Roman"/>
          <w:sz w:val="24"/>
          <w:szCs w:val="24"/>
          <w:lang w:val="uk-UA" w:eastAsia="ru-RU"/>
        </w:rPr>
        <w:t xml:space="preserve">.  Вводять крапельним методом повільно, протягом 4-6 годин. Такі ін’єкції повторюються 1-2 рази на тиждень, при добрій </w:t>
      </w:r>
      <w:proofErr w:type="spellStart"/>
      <w:r w:rsidRPr="003F194C">
        <w:rPr>
          <w:rFonts w:ascii="Times New Roman" w:eastAsia="Times New Roman" w:hAnsi="Times New Roman" w:cs="Times New Roman"/>
          <w:sz w:val="24"/>
          <w:szCs w:val="24"/>
          <w:lang w:val="uk-UA" w:eastAsia="ru-RU"/>
        </w:rPr>
        <w:t>переносимості</w:t>
      </w:r>
      <w:proofErr w:type="spellEnd"/>
      <w:r w:rsidRPr="003F194C">
        <w:rPr>
          <w:rFonts w:ascii="Times New Roman" w:eastAsia="Times New Roman" w:hAnsi="Times New Roman" w:cs="Times New Roman"/>
          <w:sz w:val="24"/>
          <w:szCs w:val="24"/>
          <w:lang w:val="uk-UA" w:eastAsia="ru-RU"/>
        </w:rPr>
        <w:t xml:space="preserve"> – через день. Лікування продовжується 4-8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Інгаляційне введення препарату проводиться при локалізації </w:t>
      </w:r>
      <w:proofErr w:type="spellStart"/>
      <w:r w:rsidRPr="003F194C">
        <w:rPr>
          <w:rFonts w:ascii="Times New Roman" w:eastAsia="Times New Roman" w:hAnsi="Times New Roman" w:cs="Times New Roman"/>
          <w:sz w:val="24"/>
          <w:szCs w:val="24"/>
          <w:lang w:val="uk-UA" w:eastAsia="ru-RU"/>
        </w:rPr>
        <w:t>мікозного</w:t>
      </w:r>
      <w:proofErr w:type="spellEnd"/>
      <w:r w:rsidRPr="003F194C">
        <w:rPr>
          <w:rFonts w:ascii="Times New Roman" w:eastAsia="Times New Roman" w:hAnsi="Times New Roman" w:cs="Times New Roman"/>
          <w:sz w:val="24"/>
          <w:szCs w:val="24"/>
          <w:lang w:val="uk-UA" w:eastAsia="ru-RU"/>
        </w:rPr>
        <w:t xml:space="preserve"> процесу в легенях і верхніх дихальних шляхах, а також у випадках, коли внутрішньовенні ін’єкції неможливі.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 xml:space="preserve">Мазь </w:t>
      </w:r>
      <w:proofErr w:type="spellStart"/>
      <w:r w:rsidRPr="003F194C">
        <w:rPr>
          <w:rFonts w:ascii="Times New Roman" w:eastAsia="Times New Roman" w:hAnsi="Times New Roman" w:cs="Times New Roman"/>
          <w:sz w:val="24"/>
          <w:szCs w:val="24"/>
          <w:lang w:val="uk-UA" w:eastAsia="ru-RU"/>
        </w:rPr>
        <w:t>амфотерицину</w:t>
      </w:r>
      <w:proofErr w:type="spellEnd"/>
      <w:r w:rsidRPr="003F194C">
        <w:rPr>
          <w:rFonts w:ascii="Times New Roman" w:eastAsia="Times New Roman" w:hAnsi="Times New Roman" w:cs="Times New Roman"/>
          <w:sz w:val="24"/>
          <w:szCs w:val="24"/>
          <w:lang w:val="uk-UA" w:eastAsia="ru-RU"/>
        </w:rPr>
        <w:t xml:space="preserve"> В наноситься тонким шаром на ушкоджені ділянки шкіри 1-2 рази на день протягом 10 днів і більше.</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Побічні реакції при лікуванні </w:t>
      </w:r>
      <w:proofErr w:type="spellStart"/>
      <w:r w:rsidRPr="003F194C">
        <w:rPr>
          <w:rFonts w:ascii="Times New Roman" w:eastAsia="Times New Roman" w:hAnsi="Times New Roman" w:cs="Times New Roman"/>
          <w:sz w:val="24"/>
          <w:szCs w:val="24"/>
          <w:lang w:val="uk-UA" w:eastAsia="ru-RU"/>
        </w:rPr>
        <w:t>амфотерицином</w:t>
      </w:r>
      <w:proofErr w:type="spellEnd"/>
      <w:r w:rsidRPr="003F194C">
        <w:rPr>
          <w:rFonts w:ascii="Times New Roman" w:eastAsia="Times New Roman" w:hAnsi="Times New Roman" w:cs="Times New Roman"/>
          <w:sz w:val="24"/>
          <w:szCs w:val="24"/>
          <w:lang w:val="uk-UA" w:eastAsia="ru-RU"/>
        </w:rPr>
        <w:t xml:space="preserve"> В виникають відносно часто, особливо при внутрішньовенному введенні. З’являються нудота, блювання, пронос, лихоманка, головний біль. Можливі ураження нирок, анемія, </w:t>
      </w:r>
      <w:proofErr w:type="spellStart"/>
      <w:r w:rsidRPr="003F194C">
        <w:rPr>
          <w:rFonts w:ascii="Times New Roman" w:eastAsia="Times New Roman" w:hAnsi="Times New Roman" w:cs="Times New Roman"/>
          <w:sz w:val="24"/>
          <w:szCs w:val="24"/>
          <w:lang w:val="uk-UA" w:eastAsia="ru-RU"/>
        </w:rPr>
        <w:t>флебіти</w:t>
      </w:r>
      <w:proofErr w:type="spellEnd"/>
      <w:r w:rsidRPr="003F194C">
        <w:rPr>
          <w:rFonts w:ascii="Times New Roman" w:eastAsia="Times New Roman" w:hAnsi="Times New Roman" w:cs="Times New Roman"/>
          <w:sz w:val="24"/>
          <w:szCs w:val="24"/>
          <w:lang w:val="uk-UA" w:eastAsia="ru-RU"/>
        </w:rPr>
        <w:t xml:space="preserve"> в місцях ін’єкції. При інгаляції розчинів </w:t>
      </w:r>
      <w:proofErr w:type="spellStart"/>
      <w:r w:rsidRPr="003F194C">
        <w:rPr>
          <w:rFonts w:ascii="Times New Roman" w:eastAsia="Times New Roman" w:hAnsi="Times New Roman" w:cs="Times New Roman"/>
          <w:sz w:val="24"/>
          <w:szCs w:val="24"/>
          <w:lang w:val="uk-UA" w:eastAsia="ru-RU"/>
        </w:rPr>
        <w:t>амфотерицину</w:t>
      </w:r>
      <w:proofErr w:type="spellEnd"/>
      <w:r w:rsidRPr="003F194C">
        <w:rPr>
          <w:rFonts w:ascii="Times New Roman" w:eastAsia="Times New Roman" w:hAnsi="Times New Roman" w:cs="Times New Roman"/>
          <w:sz w:val="24"/>
          <w:szCs w:val="24"/>
          <w:lang w:val="uk-UA" w:eastAsia="ru-RU"/>
        </w:rPr>
        <w:t xml:space="preserve"> В – неприємне відчуття в горлі, кашель, нежить, підвищення температури тіла.</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Цей препарат протипоказаний при захворюваннях печінки, нирок, кровотворної системи, цукровому діабеті, індивідуальній непереносимості.</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ПРОТИГЕЛЬМІНТНІ ЗАСОБИ </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Гельмінтози – це паразитарні хвороби, які виникають у зв’язку з поселенням в  організмі людей і тварин глистів (гельмінтів) та їх личинок. Це дуже поширені захворювання. Фахівці вважають, що майже 2/3 населення Земної кулі є носіями гельмінтів, які у відповідних умовах можуть викликати той чи інший гельмінтоз.</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7D007A">
        <w:rPr>
          <w:rFonts w:ascii="Times New Roman" w:eastAsia="Times New Roman" w:hAnsi="Times New Roman" w:cs="Times New Roman"/>
          <w:b/>
          <w:i/>
          <w:sz w:val="24"/>
          <w:szCs w:val="24"/>
          <w:lang w:val="uk-UA" w:eastAsia="ru-RU"/>
        </w:rPr>
        <w:t>Антигельмінтні</w:t>
      </w:r>
      <w:proofErr w:type="spellEnd"/>
      <w:r w:rsidRPr="007D007A">
        <w:rPr>
          <w:rFonts w:ascii="Times New Roman" w:eastAsia="Times New Roman" w:hAnsi="Times New Roman" w:cs="Times New Roman"/>
          <w:b/>
          <w:i/>
          <w:sz w:val="24"/>
          <w:szCs w:val="24"/>
          <w:lang w:val="uk-UA" w:eastAsia="ru-RU"/>
        </w:rPr>
        <w:t xml:space="preserve"> засоби</w:t>
      </w:r>
      <w:r w:rsidRPr="003F194C">
        <w:rPr>
          <w:rFonts w:ascii="Times New Roman" w:eastAsia="Times New Roman" w:hAnsi="Times New Roman" w:cs="Times New Roman"/>
          <w:i/>
          <w:sz w:val="24"/>
          <w:szCs w:val="24"/>
          <w:lang w:val="uk-UA" w:eastAsia="ru-RU"/>
        </w:rPr>
        <w:t xml:space="preserve"> –</w:t>
      </w:r>
      <w:r w:rsidRPr="003F194C">
        <w:rPr>
          <w:rFonts w:ascii="Times New Roman" w:eastAsia="Times New Roman" w:hAnsi="Times New Roman" w:cs="Times New Roman"/>
          <w:sz w:val="24"/>
          <w:szCs w:val="24"/>
          <w:lang w:val="uk-UA" w:eastAsia="ru-RU"/>
        </w:rPr>
        <w:t xml:space="preserve"> це лікарські препарати, які застосовуються для лікування </w:t>
      </w:r>
      <w:proofErr w:type="spellStart"/>
      <w:r w:rsidRPr="003F194C">
        <w:rPr>
          <w:rFonts w:ascii="Times New Roman" w:eastAsia="Times New Roman" w:hAnsi="Times New Roman" w:cs="Times New Roman"/>
          <w:sz w:val="24"/>
          <w:szCs w:val="24"/>
          <w:lang w:val="uk-UA" w:eastAsia="ru-RU"/>
        </w:rPr>
        <w:t>глистних</w:t>
      </w:r>
      <w:proofErr w:type="spellEnd"/>
      <w:r w:rsidRPr="003F194C">
        <w:rPr>
          <w:rFonts w:ascii="Times New Roman" w:eastAsia="Times New Roman" w:hAnsi="Times New Roman" w:cs="Times New Roman"/>
          <w:sz w:val="24"/>
          <w:szCs w:val="24"/>
          <w:lang w:val="uk-UA" w:eastAsia="ru-RU"/>
        </w:rPr>
        <w:t xml:space="preserve"> інвазій.  Ці препарати використовуються також для профілактики зараження глистами.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Для лікування кишкових гельмінтозів використовують лише ті протиглисні препарати, які погано всмоктуються в кишковому тракті. За таких умов тут створюється значна концентрація препарату, що забезпечує високу ефективність і в мінімальній мірі проявляються його негативна </w:t>
      </w:r>
      <w:proofErr w:type="spellStart"/>
      <w:r w:rsidRPr="003F194C">
        <w:rPr>
          <w:rFonts w:ascii="Times New Roman" w:eastAsia="Times New Roman" w:hAnsi="Times New Roman" w:cs="Times New Roman"/>
          <w:sz w:val="24"/>
          <w:szCs w:val="24"/>
          <w:lang w:val="uk-UA" w:eastAsia="ru-RU"/>
        </w:rPr>
        <w:t>резорбтивна</w:t>
      </w:r>
      <w:proofErr w:type="spellEnd"/>
      <w:r w:rsidRPr="003F194C">
        <w:rPr>
          <w:rFonts w:ascii="Times New Roman" w:eastAsia="Times New Roman" w:hAnsi="Times New Roman" w:cs="Times New Roman"/>
          <w:sz w:val="24"/>
          <w:szCs w:val="24"/>
          <w:lang w:val="uk-UA" w:eastAsia="ru-RU"/>
        </w:rPr>
        <w:t xml:space="preserve"> дія.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Класифікація та препарати</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119"/>
        <w:gridCol w:w="3081"/>
      </w:tblGrid>
      <w:tr w:rsidR="0002739F" w:rsidRPr="003F194C" w:rsidTr="00653199">
        <w:trPr>
          <w:trHeight w:val="811"/>
        </w:trPr>
        <w:tc>
          <w:tcPr>
            <w:tcW w:w="3652"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які застосо</w:t>
            </w:r>
            <w:r w:rsidRPr="003F194C">
              <w:rPr>
                <w:rFonts w:ascii="Times New Roman" w:eastAsia="Times New Roman" w:hAnsi="Times New Roman" w:cs="Times New Roman"/>
                <w:b/>
                <w:sz w:val="24"/>
                <w:szCs w:val="24"/>
                <w:lang w:val="uk-UA" w:eastAsia="ru-RU"/>
              </w:rPr>
              <w:softHyphen/>
              <w:t>ву</w:t>
            </w:r>
            <w:r w:rsidRPr="003F194C">
              <w:rPr>
                <w:rFonts w:ascii="Times New Roman" w:eastAsia="Times New Roman" w:hAnsi="Times New Roman" w:cs="Times New Roman"/>
                <w:b/>
                <w:sz w:val="24"/>
                <w:szCs w:val="24"/>
                <w:lang w:val="uk-UA" w:eastAsia="ru-RU"/>
              </w:rPr>
              <w:softHyphen/>
              <w:t xml:space="preserve">ють при кишкових </w:t>
            </w:r>
            <w:proofErr w:type="spellStart"/>
            <w:r w:rsidRPr="003F194C">
              <w:rPr>
                <w:rFonts w:ascii="Times New Roman" w:eastAsia="Times New Roman" w:hAnsi="Times New Roman" w:cs="Times New Roman"/>
                <w:b/>
                <w:sz w:val="24"/>
                <w:szCs w:val="24"/>
                <w:lang w:val="uk-UA" w:eastAsia="ru-RU"/>
              </w:rPr>
              <w:t>не</w:t>
            </w:r>
            <w:r w:rsidRPr="003F194C">
              <w:rPr>
                <w:rFonts w:ascii="Times New Roman" w:eastAsia="Times New Roman" w:hAnsi="Times New Roman" w:cs="Times New Roman"/>
                <w:b/>
                <w:sz w:val="24"/>
                <w:szCs w:val="24"/>
                <w:lang w:val="uk-UA" w:eastAsia="ru-RU"/>
              </w:rPr>
              <w:softHyphen/>
              <w:t>ма</w:t>
            </w:r>
            <w:r w:rsidRPr="003F194C">
              <w:rPr>
                <w:rFonts w:ascii="Times New Roman" w:eastAsia="Times New Roman" w:hAnsi="Times New Roman" w:cs="Times New Roman"/>
                <w:b/>
                <w:sz w:val="24"/>
                <w:szCs w:val="24"/>
                <w:lang w:val="uk-UA" w:eastAsia="ru-RU"/>
              </w:rPr>
              <w:softHyphen/>
              <w:t>тозах</w:t>
            </w:r>
            <w:proofErr w:type="spellEnd"/>
            <w:r w:rsidRPr="003F194C">
              <w:rPr>
                <w:rFonts w:ascii="Times New Roman" w:eastAsia="Times New Roman" w:hAnsi="Times New Roman" w:cs="Times New Roman"/>
                <w:b/>
                <w:sz w:val="24"/>
                <w:szCs w:val="24"/>
                <w:lang w:val="uk-UA" w:eastAsia="ru-RU"/>
              </w:rPr>
              <w:t>, та засоби ши</w:t>
            </w:r>
            <w:r w:rsidRPr="003F194C">
              <w:rPr>
                <w:rFonts w:ascii="Times New Roman" w:eastAsia="Times New Roman" w:hAnsi="Times New Roman" w:cs="Times New Roman"/>
                <w:b/>
                <w:sz w:val="24"/>
                <w:szCs w:val="24"/>
                <w:lang w:val="uk-UA" w:eastAsia="ru-RU"/>
              </w:rPr>
              <w:softHyphen/>
              <w:t>ро</w:t>
            </w:r>
            <w:r w:rsidRPr="003F194C">
              <w:rPr>
                <w:rFonts w:ascii="Times New Roman" w:eastAsia="Times New Roman" w:hAnsi="Times New Roman" w:cs="Times New Roman"/>
                <w:b/>
                <w:sz w:val="24"/>
                <w:szCs w:val="24"/>
                <w:lang w:val="uk-UA" w:eastAsia="ru-RU"/>
              </w:rPr>
              <w:softHyphen/>
              <w:t>кого спектра дії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w:t>
            </w:r>
            <w:r w:rsidRPr="003F194C">
              <w:rPr>
                <w:rFonts w:ascii="Times New Roman" w:eastAsia="Times New Roman" w:hAnsi="Times New Roman" w:cs="Times New Roman"/>
                <w:b/>
                <w:sz w:val="24"/>
                <w:szCs w:val="24"/>
                <w:lang w:val="uk-UA" w:eastAsia="ru-RU"/>
              </w:rPr>
              <w:softHyphen/>
              <w:t xml:space="preserve">ють при кишкових </w:t>
            </w:r>
            <w:proofErr w:type="spellStart"/>
            <w:r w:rsidRPr="003F194C">
              <w:rPr>
                <w:rFonts w:ascii="Times New Roman" w:eastAsia="Times New Roman" w:hAnsi="Times New Roman" w:cs="Times New Roman"/>
                <w:b/>
                <w:sz w:val="24"/>
                <w:szCs w:val="24"/>
                <w:lang w:val="uk-UA" w:eastAsia="ru-RU"/>
              </w:rPr>
              <w:t>цес</w:t>
            </w:r>
            <w:r w:rsidRPr="003F194C">
              <w:rPr>
                <w:rFonts w:ascii="Times New Roman" w:eastAsia="Times New Roman" w:hAnsi="Times New Roman" w:cs="Times New Roman"/>
                <w:b/>
                <w:sz w:val="24"/>
                <w:szCs w:val="24"/>
                <w:lang w:val="uk-UA" w:eastAsia="ru-RU"/>
              </w:rPr>
              <w:softHyphen/>
              <w:t>тодозах</w:t>
            </w:r>
            <w:proofErr w:type="spellEnd"/>
          </w:p>
        </w:tc>
        <w:tc>
          <w:tcPr>
            <w:tcW w:w="3081"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w:t>
            </w:r>
            <w:r w:rsidRPr="003F194C">
              <w:rPr>
                <w:rFonts w:ascii="Times New Roman" w:eastAsia="Times New Roman" w:hAnsi="Times New Roman" w:cs="Times New Roman"/>
                <w:b/>
                <w:sz w:val="24"/>
                <w:szCs w:val="24"/>
                <w:lang w:val="uk-UA" w:eastAsia="ru-RU"/>
              </w:rPr>
              <w:softHyphen/>
              <w:t xml:space="preserve">ють при </w:t>
            </w:r>
            <w:proofErr w:type="spellStart"/>
            <w:r w:rsidRPr="003F194C">
              <w:rPr>
                <w:rFonts w:ascii="Times New Roman" w:eastAsia="Times New Roman" w:hAnsi="Times New Roman" w:cs="Times New Roman"/>
                <w:b/>
                <w:sz w:val="24"/>
                <w:szCs w:val="24"/>
                <w:lang w:val="uk-UA" w:eastAsia="ru-RU"/>
              </w:rPr>
              <w:t>позакишкових</w:t>
            </w:r>
            <w:proofErr w:type="spellEnd"/>
            <w:r w:rsidRPr="003F194C">
              <w:rPr>
                <w:rFonts w:ascii="Times New Roman" w:eastAsia="Times New Roman" w:hAnsi="Times New Roman" w:cs="Times New Roman"/>
                <w:b/>
                <w:sz w:val="24"/>
                <w:szCs w:val="24"/>
                <w:lang w:val="uk-UA" w:eastAsia="ru-RU"/>
              </w:rPr>
              <w:t xml:space="preserve"> гель</w:t>
            </w:r>
            <w:r w:rsidRPr="003F194C">
              <w:rPr>
                <w:rFonts w:ascii="Times New Roman" w:eastAsia="Times New Roman" w:hAnsi="Times New Roman" w:cs="Times New Roman"/>
                <w:b/>
                <w:sz w:val="24"/>
                <w:szCs w:val="24"/>
                <w:lang w:val="uk-UA" w:eastAsia="ru-RU"/>
              </w:rPr>
              <w:softHyphen/>
              <w:t>мінтозах</w:t>
            </w:r>
          </w:p>
        </w:tc>
      </w:tr>
      <w:tr w:rsidR="0002739F" w:rsidRPr="003F194C" w:rsidTr="00653199">
        <w:trPr>
          <w:trHeight w:val="2821"/>
        </w:trPr>
        <w:tc>
          <w:tcPr>
            <w:tcW w:w="3652"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Піперазину </w:t>
            </w:r>
            <w:proofErr w:type="spellStart"/>
            <w:r w:rsidRPr="003F194C">
              <w:rPr>
                <w:rFonts w:ascii="Times New Roman" w:eastAsia="Times New Roman" w:hAnsi="Times New Roman" w:cs="Times New Roman"/>
                <w:sz w:val="24"/>
                <w:szCs w:val="24"/>
                <w:lang w:val="uk-UA" w:eastAsia="ru-RU"/>
              </w:rPr>
              <w:t>адипінат</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Бефініту</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гідроксинафтаат</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Тіабендазол</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Мебендазол</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Пірантел</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Пірвіній</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памоат</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Левамізол</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Квіти </w:t>
            </w:r>
            <w:proofErr w:type="spellStart"/>
            <w:r w:rsidRPr="003F194C">
              <w:rPr>
                <w:rFonts w:ascii="Times New Roman" w:eastAsia="Times New Roman" w:hAnsi="Times New Roman" w:cs="Times New Roman"/>
                <w:sz w:val="24"/>
                <w:szCs w:val="24"/>
                <w:lang w:val="uk-UA" w:eastAsia="ru-RU"/>
              </w:rPr>
              <w:t>піжми</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Квіти полину цитварного</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Празиквантель</w:t>
            </w:r>
            <w:proofErr w:type="spellEnd"/>
            <w:r w:rsidRPr="003F194C">
              <w:rPr>
                <w:rFonts w:ascii="Times New Roman" w:eastAsia="Times New Roman" w:hAnsi="Times New Roman" w:cs="Times New Roman"/>
                <w:sz w:val="24"/>
                <w:szCs w:val="24"/>
                <w:lang w:val="uk-UA" w:eastAsia="ru-RU"/>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Ніклозамід</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Аміноакрихін</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Насіння гарбуза</w:t>
            </w:r>
          </w:p>
        </w:tc>
        <w:tc>
          <w:tcPr>
            <w:tcW w:w="3081"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Дитразину</w:t>
            </w:r>
            <w:proofErr w:type="spellEnd"/>
            <w:r w:rsidRPr="003F194C">
              <w:rPr>
                <w:rFonts w:ascii="Times New Roman" w:eastAsia="Times New Roman" w:hAnsi="Times New Roman" w:cs="Times New Roman"/>
                <w:sz w:val="24"/>
                <w:szCs w:val="24"/>
                <w:lang w:val="uk-UA" w:eastAsia="ru-RU"/>
              </w:rPr>
              <w:t xml:space="preserve"> цитрат</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Празиквантель</w:t>
            </w:r>
            <w:proofErr w:type="spellEnd"/>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хлоксил</w:t>
            </w:r>
            <w:proofErr w:type="spellEnd"/>
          </w:p>
        </w:tc>
      </w:tr>
    </w:tbl>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r w:rsidRPr="003F194C">
        <w:rPr>
          <w:rFonts w:ascii="Times New Roman" w:eastAsia="Times New Roman" w:hAnsi="Times New Roman" w:cs="Times New Roman"/>
          <w:b/>
          <w:sz w:val="24"/>
          <w:szCs w:val="24"/>
          <w:lang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Засоби, що призначаються при кишкових </w:t>
      </w:r>
      <w:proofErr w:type="spellStart"/>
      <w:r w:rsidRPr="003F194C">
        <w:rPr>
          <w:rFonts w:ascii="Times New Roman" w:eastAsia="Times New Roman" w:hAnsi="Times New Roman" w:cs="Times New Roman"/>
          <w:b/>
          <w:sz w:val="24"/>
          <w:szCs w:val="24"/>
          <w:lang w:val="uk-UA" w:eastAsia="ru-RU"/>
        </w:rPr>
        <w:t>нематодозах</w:t>
      </w:r>
      <w:proofErr w:type="spellEnd"/>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284"/>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Із кишкових </w:t>
      </w:r>
      <w:proofErr w:type="spellStart"/>
      <w:r w:rsidRPr="003F194C">
        <w:rPr>
          <w:rFonts w:ascii="Times New Roman" w:eastAsia="Times New Roman" w:hAnsi="Times New Roman" w:cs="Times New Roman"/>
          <w:sz w:val="24"/>
          <w:szCs w:val="24"/>
          <w:lang w:val="uk-UA" w:eastAsia="ru-RU"/>
        </w:rPr>
        <w:t>нематозовів</w:t>
      </w:r>
      <w:proofErr w:type="spellEnd"/>
      <w:r w:rsidRPr="003F194C">
        <w:rPr>
          <w:rFonts w:ascii="Times New Roman" w:eastAsia="Times New Roman" w:hAnsi="Times New Roman" w:cs="Times New Roman"/>
          <w:sz w:val="24"/>
          <w:szCs w:val="24"/>
          <w:lang w:val="uk-UA" w:eastAsia="ru-RU"/>
        </w:rPr>
        <w:t xml:space="preserve"> найбільш поширеними є аскаридоз і ентеробіоз (інвазія гостриками)</w:t>
      </w:r>
    </w:p>
    <w:p w:rsidR="0002739F" w:rsidRPr="003F194C" w:rsidRDefault="0002739F" w:rsidP="0002739F">
      <w:pPr>
        <w:tabs>
          <w:tab w:val="left" w:pos="-284"/>
          <w:tab w:val="left" w:pos="0"/>
        </w:tabs>
        <w:spacing w:after="0" w:line="240" w:lineRule="auto"/>
        <w:ind w:firstLine="284"/>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До цієї групи препаратів належать нафтамон, </w:t>
      </w:r>
      <w:proofErr w:type="spellStart"/>
      <w:r w:rsidRPr="003F194C">
        <w:rPr>
          <w:rFonts w:ascii="Times New Roman" w:eastAsia="Times New Roman" w:hAnsi="Times New Roman" w:cs="Times New Roman"/>
          <w:sz w:val="24"/>
          <w:szCs w:val="24"/>
          <w:lang w:val="uk-UA" w:eastAsia="ru-RU"/>
        </w:rPr>
        <w:t>гептилрезорцин</w:t>
      </w:r>
      <w:proofErr w:type="spellEnd"/>
      <w:r w:rsidRPr="003F194C">
        <w:rPr>
          <w:rFonts w:ascii="Times New Roman" w:eastAsia="Times New Roman" w:hAnsi="Times New Roman" w:cs="Times New Roman"/>
          <w:sz w:val="24"/>
          <w:szCs w:val="24"/>
          <w:lang w:val="uk-UA" w:eastAsia="ru-RU"/>
        </w:rPr>
        <w:t xml:space="preserve">, піперазин, а також кисень. Вони застосовуються при гельмінтозах, що спричинюються аскаридами (аскаридоз), волосоголовцями (трихоцефальоз), гостриками (ентеробіоз), </w:t>
      </w:r>
      <w:proofErr w:type="spellStart"/>
      <w:r w:rsidRPr="003F194C">
        <w:rPr>
          <w:rFonts w:ascii="Times New Roman" w:eastAsia="Times New Roman" w:hAnsi="Times New Roman" w:cs="Times New Roman"/>
          <w:sz w:val="24"/>
          <w:szCs w:val="24"/>
          <w:lang w:val="uk-UA" w:eastAsia="ru-RU"/>
        </w:rPr>
        <w:t>анкілостомами</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анкілостомідоз</w:t>
      </w:r>
      <w:proofErr w:type="spellEnd"/>
      <w:r w:rsidRPr="003F194C">
        <w:rPr>
          <w:rFonts w:ascii="Times New Roman" w:eastAsia="Times New Roman" w:hAnsi="Times New Roman" w:cs="Times New Roman"/>
          <w:sz w:val="24"/>
          <w:szCs w:val="24"/>
          <w:lang w:val="uk-UA" w:eastAsia="ru-RU"/>
        </w:rPr>
        <w:t>), кишковою вугрицею (</w:t>
      </w:r>
      <w:proofErr w:type="spellStart"/>
      <w:r w:rsidRPr="003F194C">
        <w:rPr>
          <w:rFonts w:ascii="Times New Roman" w:eastAsia="Times New Roman" w:hAnsi="Times New Roman" w:cs="Times New Roman"/>
          <w:sz w:val="24"/>
          <w:szCs w:val="24"/>
          <w:lang w:val="uk-UA" w:eastAsia="ru-RU"/>
        </w:rPr>
        <w:t>стронгілоїдоз</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Піперазину </w:t>
      </w:r>
      <w:proofErr w:type="spellStart"/>
      <w:r w:rsidRPr="003F194C">
        <w:rPr>
          <w:rFonts w:ascii="Times New Roman" w:eastAsia="Times New Roman" w:hAnsi="Times New Roman" w:cs="Times New Roman"/>
          <w:b/>
          <w:sz w:val="24"/>
          <w:szCs w:val="24"/>
          <w:lang w:val="uk-UA" w:eastAsia="ru-RU"/>
        </w:rPr>
        <w:t>адипінат</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таблетки по 0,2, 0,5; 5% розчин в склянках (для дітей).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Проявляє протиглисну дію на різні види нематод, особливо на аскариди і гострики.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Паралізує мускулатуру гельмінтів, тому викликає їх нерухомість, у зв’язку з чим вони втрачають зв’язок з кишечником і виводяться з нього завдяки перистальтиці. Активізує перистальтику кишок, тому його можна застосовувати без проносних засобів.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Спеціальної підготовки, зокрема дієти і проносних засобів, перед застосуванням піперазину </w:t>
      </w:r>
      <w:proofErr w:type="spellStart"/>
      <w:r w:rsidRPr="003F194C">
        <w:rPr>
          <w:rFonts w:ascii="Times New Roman" w:eastAsia="Times New Roman" w:hAnsi="Times New Roman" w:cs="Times New Roman"/>
          <w:sz w:val="24"/>
          <w:szCs w:val="24"/>
          <w:lang w:val="uk-UA" w:eastAsia="ru-RU"/>
        </w:rPr>
        <w:t>адипінату</w:t>
      </w:r>
      <w:proofErr w:type="spellEnd"/>
      <w:r w:rsidRPr="003F194C">
        <w:rPr>
          <w:rFonts w:ascii="Times New Roman" w:eastAsia="Times New Roman" w:hAnsi="Times New Roman" w:cs="Times New Roman"/>
          <w:sz w:val="24"/>
          <w:szCs w:val="24"/>
          <w:lang w:val="uk-UA" w:eastAsia="ru-RU"/>
        </w:rPr>
        <w:t xml:space="preserve"> не вимагається.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Призначають його дорослим усередину по 1,5 – 2,0 на прийом 2 рази на день за 1 годину до їди або через 1 годину після їди.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при аскаридозі 2 дні, при ентеробіозі – 5 днів.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Дегельмінтація</w:t>
      </w:r>
      <w:proofErr w:type="spellEnd"/>
      <w:r w:rsidRPr="003F194C">
        <w:rPr>
          <w:rFonts w:ascii="Times New Roman" w:eastAsia="Times New Roman" w:hAnsi="Times New Roman" w:cs="Times New Roman"/>
          <w:sz w:val="24"/>
          <w:szCs w:val="24"/>
          <w:lang w:val="uk-UA" w:eastAsia="ru-RU"/>
        </w:rPr>
        <w:t xml:space="preserve"> настає в 90-95%, а при повторних курсах – в 100% випадків.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Препарат добре переноситься хворими. Інколи викликає диспепсичні порушення, головний біль, слабкість.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при тяжких захворюваннях нервової системи.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Декарис</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Левамізол</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таблетки по 0,05 і 0,15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Імуностимулюючий</w:t>
      </w:r>
      <w:proofErr w:type="spellEnd"/>
      <w:r w:rsidRPr="003F194C">
        <w:rPr>
          <w:rFonts w:ascii="Times New Roman" w:eastAsia="Times New Roman" w:hAnsi="Times New Roman" w:cs="Times New Roman"/>
          <w:sz w:val="24"/>
          <w:szCs w:val="24"/>
          <w:lang w:val="uk-UA" w:eastAsia="ru-RU"/>
        </w:rPr>
        <w:t xml:space="preserve"> та протиглисний засіб. Ефективний при аскаридозі й інших </w:t>
      </w:r>
      <w:proofErr w:type="spellStart"/>
      <w:r w:rsidRPr="003F194C">
        <w:rPr>
          <w:rFonts w:ascii="Times New Roman" w:eastAsia="Times New Roman" w:hAnsi="Times New Roman" w:cs="Times New Roman"/>
          <w:sz w:val="24"/>
          <w:szCs w:val="24"/>
          <w:lang w:val="uk-UA" w:eastAsia="ru-RU"/>
        </w:rPr>
        <w:t>нематодозах</w:t>
      </w:r>
      <w:proofErr w:type="spellEnd"/>
      <w:r w:rsidRPr="003F194C">
        <w:rPr>
          <w:rFonts w:ascii="Times New Roman" w:eastAsia="Times New Roman" w:hAnsi="Times New Roman" w:cs="Times New Roman"/>
          <w:sz w:val="24"/>
          <w:szCs w:val="24"/>
          <w:lang w:val="uk-UA" w:eastAsia="ru-RU"/>
        </w:rPr>
        <w:t xml:space="preserve">. Механізм </w:t>
      </w:r>
      <w:proofErr w:type="spellStart"/>
      <w:r w:rsidRPr="003F194C">
        <w:rPr>
          <w:rFonts w:ascii="Times New Roman" w:eastAsia="Times New Roman" w:hAnsi="Times New Roman" w:cs="Times New Roman"/>
          <w:sz w:val="24"/>
          <w:szCs w:val="24"/>
          <w:lang w:val="uk-UA" w:eastAsia="ru-RU"/>
        </w:rPr>
        <w:t>протигельмінтної</w:t>
      </w:r>
      <w:proofErr w:type="spellEnd"/>
      <w:r w:rsidRPr="003F194C">
        <w:rPr>
          <w:rFonts w:ascii="Times New Roman" w:eastAsia="Times New Roman" w:hAnsi="Times New Roman" w:cs="Times New Roman"/>
          <w:sz w:val="24"/>
          <w:szCs w:val="24"/>
          <w:lang w:val="uk-UA" w:eastAsia="ru-RU"/>
        </w:rPr>
        <w:t xml:space="preserve"> дії ґрунтується на пригніченні ним активності ферменту </w:t>
      </w:r>
      <w:proofErr w:type="spellStart"/>
      <w:r w:rsidRPr="003F194C">
        <w:rPr>
          <w:rFonts w:ascii="Times New Roman" w:eastAsia="Times New Roman" w:hAnsi="Times New Roman" w:cs="Times New Roman"/>
          <w:sz w:val="24"/>
          <w:szCs w:val="24"/>
          <w:lang w:val="uk-UA" w:eastAsia="ru-RU"/>
        </w:rPr>
        <w:t>сунцинатдегідрогенази</w:t>
      </w:r>
      <w:proofErr w:type="spellEnd"/>
      <w:r w:rsidRPr="003F194C">
        <w:rPr>
          <w:rFonts w:ascii="Times New Roman" w:eastAsia="Times New Roman" w:hAnsi="Times New Roman" w:cs="Times New Roman"/>
          <w:sz w:val="24"/>
          <w:szCs w:val="24"/>
          <w:lang w:val="uk-UA" w:eastAsia="ru-RU"/>
        </w:rPr>
        <w:t>, що викликає параліч гельмінтів.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Призначають його всередину одноразово перед сном: дорослим у дозі 0,15, дітям – по 0, 0025 г/кг маси тіла. Додержання дієти зайве.</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 xml:space="preserve">Стимулює </w:t>
      </w:r>
      <w:r w:rsidRPr="003F194C">
        <w:rPr>
          <w:rFonts w:ascii="Times New Roman" w:eastAsia="Times New Roman" w:hAnsi="Times New Roman" w:cs="Times New Roman"/>
          <w:sz w:val="24"/>
          <w:szCs w:val="24"/>
          <w:lang w:val="uk-UA" w:eastAsia="ru-RU"/>
        </w:rPr>
        <w:t>регулюючу функцію лімфоцитів, нормалізує клітинний імунітет, посилює виробництво інтерферону.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xml:space="preserve">: аскаридоз, </w:t>
      </w:r>
      <w:proofErr w:type="spellStart"/>
      <w:r w:rsidRPr="003F194C">
        <w:rPr>
          <w:rFonts w:ascii="Times New Roman" w:eastAsia="Times New Roman" w:hAnsi="Times New Roman" w:cs="Times New Roman"/>
          <w:sz w:val="24"/>
          <w:szCs w:val="24"/>
          <w:lang w:val="uk-UA" w:eastAsia="ru-RU"/>
        </w:rPr>
        <w:t>анкілостомідоз</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ревматозні</w:t>
      </w:r>
      <w:proofErr w:type="spellEnd"/>
      <w:r w:rsidRPr="003F194C">
        <w:rPr>
          <w:rFonts w:ascii="Times New Roman" w:eastAsia="Times New Roman" w:hAnsi="Times New Roman" w:cs="Times New Roman"/>
          <w:sz w:val="24"/>
          <w:szCs w:val="24"/>
          <w:lang w:val="uk-UA" w:eastAsia="ru-RU"/>
        </w:rPr>
        <w:t xml:space="preserve"> артрити, </w:t>
      </w:r>
      <w:proofErr w:type="spellStart"/>
      <w:r w:rsidRPr="003F194C">
        <w:rPr>
          <w:rFonts w:ascii="Times New Roman" w:eastAsia="Times New Roman" w:hAnsi="Times New Roman" w:cs="Times New Roman"/>
          <w:sz w:val="24"/>
          <w:szCs w:val="24"/>
          <w:lang w:val="uk-UA" w:eastAsia="ru-RU"/>
        </w:rPr>
        <w:t>імунодифіцитні</w:t>
      </w:r>
      <w:proofErr w:type="spellEnd"/>
      <w:r w:rsidRPr="003F194C">
        <w:rPr>
          <w:rFonts w:ascii="Times New Roman" w:eastAsia="Times New Roman" w:hAnsi="Times New Roman" w:cs="Times New Roman"/>
          <w:sz w:val="24"/>
          <w:szCs w:val="24"/>
          <w:lang w:val="uk-UA" w:eastAsia="ru-RU"/>
        </w:rPr>
        <w:t xml:space="preserve"> стани, </w:t>
      </w:r>
      <w:proofErr w:type="spellStart"/>
      <w:r w:rsidRPr="003F194C">
        <w:rPr>
          <w:rFonts w:ascii="Times New Roman" w:eastAsia="Times New Roman" w:hAnsi="Times New Roman" w:cs="Times New Roman"/>
          <w:sz w:val="24"/>
          <w:szCs w:val="24"/>
          <w:lang w:val="uk-UA" w:eastAsia="ru-RU"/>
        </w:rPr>
        <w:t>аутоімунні</w:t>
      </w:r>
      <w:proofErr w:type="spellEnd"/>
      <w:r w:rsidRPr="003F194C">
        <w:rPr>
          <w:rFonts w:ascii="Times New Roman" w:eastAsia="Times New Roman" w:hAnsi="Times New Roman" w:cs="Times New Roman"/>
          <w:sz w:val="24"/>
          <w:szCs w:val="24"/>
          <w:lang w:val="uk-UA" w:eastAsia="ru-RU"/>
        </w:rPr>
        <w:t xml:space="preserve"> захворювання.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xml:space="preserve">: при одноразовому застосуванні негативні реакції не виникають, при повторному – нудота, блювання, диспепсія, </w:t>
      </w:r>
      <w:proofErr w:type="spellStart"/>
      <w:r w:rsidRPr="003F194C">
        <w:rPr>
          <w:rFonts w:ascii="Times New Roman" w:eastAsia="Times New Roman" w:hAnsi="Times New Roman" w:cs="Times New Roman"/>
          <w:sz w:val="24"/>
          <w:szCs w:val="24"/>
          <w:lang w:val="uk-UA" w:eastAsia="ru-RU"/>
        </w:rPr>
        <w:t>головокружіння</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важкі захворювання печінки і нирок, період вагітності.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Вермокс</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Мебендазол</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0,1</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Високоефективний протиглисний засіб, особливо при ентеробіозі трихоцефальозі, а також аскаридозі, </w:t>
      </w:r>
      <w:proofErr w:type="spellStart"/>
      <w:r w:rsidRPr="003F194C">
        <w:rPr>
          <w:rFonts w:ascii="Times New Roman" w:eastAsia="Times New Roman" w:hAnsi="Times New Roman" w:cs="Times New Roman"/>
          <w:sz w:val="24"/>
          <w:szCs w:val="24"/>
          <w:lang w:val="uk-UA" w:eastAsia="ru-RU"/>
        </w:rPr>
        <w:t>анкілостомідозі</w:t>
      </w:r>
      <w:proofErr w:type="spellEnd"/>
      <w:r w:rsidRPr="003F194C">
        <w:rPr>
          <w:rFonts w:ascii="Times New Roman" w:eastAsia="Times New Roman" w:hAnsi="Times New Roman" w:cs="Times New Roman"/>
          <w:sz w:val="24"/>
          <w:szCs w:val="24"/>
          <w:lang w:val="uk-UA" w:eastAsia="ru-RU"/>
        </w:rPr>
        <w:t xml:space="preserve"> тощо.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Препарат пошкоджує цитоплазматичні </w:t>
      </w:r>
      <w:proofErr w:type="spellStart"/>
      <w:r w:rsidRPr="003F194C">
        <w:rPr>
          <w:rFonts w:ascii="Times New Roman" w:eastAsia="Times New Roman" w:hAnsi="Times New Roman" w:cs="Times New Roman"/>
          <w:sz w:val="24"/>
          <w:szCs w:val="24"/>
          <w:lang w:val="uk-UA" w:eastAsia="ru-RU"/>
        </w:rPr>
        <w:t>мікротубули</w:t>
      </w:r>
      <w:proofErr w:type="spellEnd"/>
      <w:r w:rsidRPr="003F194C">
        <w:rPr>
          <w:rFonts w:ascii="Times New Roman" w:eastAsia="Times New Roman" w:hAnsi="Times New Roman" w:cs="Times New Roman"/>
          <w:sz w:val="24"/>
          <w:szCs w:val="24"/>
          <w:lang w:val="uk-UA" w:eastAsia="ru-RU"/>
        </w:rPr>
        <w:t xml:space="preserve"> гельмінтів, порушує у них вуглеводний обмін. Може бути причиною алергічних реакцій.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ентеробіозі дорослим і підліткам призначають одноразово одну таблетку, дітям 2-10 років – по ¼-1/2 таблетки, а при інших гельмінтозах – по 1 таблетці 2 рази на день протягом 3-х днів.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Попередньої підготовки хворим не проводять. Повторне призначення можливе через 2 тижні.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при вагітності, діти до 2 років.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Не можна поєднувати з </w:t>
      </w:r>
      <w:proofErr w:type="spellStart"/>
      <w:r w:rsidRPr="003F194C">
        <w:rPr>
          <w:rFonts w:ascii="Times New Roman" w:eastAsia="Times New Roman" w:hAnsi="Times New Roman" w:cs="Times New Roman"/>
          <w:sz w:val="24"/>
          <w:szCs w:val="24"/>
          <w:lang w:val="uk-UA" w:eastAsia="ru-RU"/>
        </w:rPr>
        <w:t>левамізолом</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Пірантел</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Гельмінтокс</w:t>
      </w:r>
      <w:proofErr w:type="spellEnd"/>
      <w:r w:rsidRPr="003F194C">
        <w:rPr>
          <w:rFonts w:ascii="Times New Roman" w:eastAsia="Times New Roman" w:hAnsi="Times New Roman" w:cs="Times New Roman"/>
          <w:b/>
          <w:sz w:val="24"/>
          <w:szCs w:val="24"/>
          <w:lang w:val="uk-UA" w:eastAsia="ru-RU"/>
        </w:rPr>
        <w:t xml:space="preserve">, </w:t>
      </w:r>
      <w:proofErr w:type="spellStart"/>
      <w:r w:rsidRPr="003F194C">
        <w:rPr>
          <w:rFonts w:ascii="Times New Roman" w:eastAsia="Times New Roman" w:hAnsi="Times New Roman" w:cs="Times New Roman"/>
          <w:b/>
          <w:sz w:val="24"/>
          <w:szCs w:val="24"/>
          <w:lang w:val="uk-UA" w:eastAsia="ru-RU"/>
        </w:rPr>
        <w:t>Немоцид</w:t>
      </w:r>
      <w:proofErr w:type="spellEnd"/>
      <w:r w:rsidRPr="003F194C">
        <w:rPr>
          <w:rFonts w:ascii="Times New Roman" w:eastAsia="Times New Roman" w:hAnsi="Times New Roman" w:cs="Times New Roman"/>
          <w:b/>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0,25; суспензія по 15 мл.</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Викликає нервово-м</w:t>
      </w:r>
      <w:r w:rsidRPr="003F194C">
        <w:rPr>
          <w:rFonts w:ascii="Times New Roman" w:eastAsia="Times New Roman" w:hAnsi="Times New Roman" w:cs="Times New Roman"/>
          <w:sz w:val="24"/>
          <w:szCs w:val="24"/>
          <w:lang w:eastAsia="ru-RU"/>
        </w:rPr>
        <w:t>’</w:t>
      </w:r>
      <w:proofErr w:type="spellStart"/>
      <w:r w:rsidRPr="003F194C">
        <w:rPr>
          <w:rFonts w:ascii="Times New Roman" w:eastAsia="Times New Roman" w:hAnsi="Times New Roman" w:cs="Times New Roman"/>
          <w:sz w:val="24"/>
          <w:szCs w:val="24"/>
          <w:lang w:val="uk-UA" w:eastAsia="ru-RU"/>
        </w:rPr>
        <w:t>язевий</w:t>
      </w:r>
      <w:proofErr w:type="spellEnd"/>
      <w:r w:rsidRPr="003F194C">
        <w:rPr>
          <w:rFonts w:ascii="Times New Roman" w:eastAsia="Times New Roman" w:hAnsi="Times New Roman" w:cs="Times New Roman"/>
          <w:sz w:val="24"/>
          <w:szCs w:val="24"/>
          <w:lang w:val="uk-UA" w:eastAsia="ru-RU"/>
        </w:rPr>
        <w:t xml:space="preserve"> блок у гельмінтів, високоефективний та малотоксичний препарат. У зв’язку з високою ефективністю і низькою токсичністю, його часто застосовують при ентеробіозі та аскаридозу у дітей.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Застосовується не лише </w:t>
      </w:r>
      <w:proofErr w:type="spellStart"/>
      <w:r w:rsidRPr="003F194C">
        <w:rPr>
          <w:rFonts w:ascii="Times New Roman" w:eastAsia="Times New Roman" w:hAnsi="Times New Roman" w:cs="Times New Roman"/>
          <w:sz w:val="24"/>
          <w:szCs w:val="24"/>
          <w:lang w:val="uk-UA" w:eastAsia="ru-RU"/>
        </w:rPr>
        <w:t>адипінат</w:t>
      </w:r>
      <w:proofErr w:type="spellEnd"/>
      <w:r w:rsidRPr="003F194C">
        <w:rPr>
          <w:rFonts w:ascii="Times New Roman" w:eastAsia="Times New Roman" w:hAnsi="Times New Roman" w:cs="Times New Roman"/>
          <w:sz w:val="24"/>
          <w:szCs w:val="24"/>
          <w:lang w:val="uk-UA" w:eastAsia="ru-RU"/>
        </w:rPr>
        <w:t xml:space="preserve">, але й сульфат, цитрат та </w:t>
      </w:r>
      <w:proofErr w:type="spellStart"/>
      <w:r w:rsidRPr="003F194C">
        <w:rPr>
          <w:rFonts w:ascii="Times New Roman" w:eastAsia="Times New Roman" w:hAnsi="Times New Roman" w:cs="Times New Roman"/>
          <w:sz w:val="24"/>
          <w:szCs w:val="24"/>
          <w:lang w:val="uk-UA" w:eastAsia="ru-RU"/>
        </w:rPr>
        <w:t>гексагідрат</w:t>
      </w:r>
      <w:proofErr w:type="spellEnd"/>
      <w:r w:rsidRPr="003F194C">
        <w:rPr>
          <w:rFonts w:ascii="Times New Roman" w:eastAsia="Times New Roman" w:hAnsi="Times New Roman" w:cs="Times New Roman"/>
          <w:sz w:val="24"/>
          <w:szCs w:val="24"/>
          <w:lang w:val="uk-UA" w:eastAsia="ru-RU"/>
        </w:rPr>
        <w:t xml:space="preserve"> піперазину. Препарати піперазину малотоксичні, майже не всмоктуються в кишках.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 xml:space="preserve">При їх призначенні немає потреби дотримуватися спеціальної дієти і призначати проносні препарати, бо вони самі дещо посилюють перистальтику кишок.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Вживають одноразово після сніданку у вигляді таблеток чи суспензії по 10 мг/кг при ентеробіозі й аскаридозі, а при </w:t>
      </w:r>
      <w:proofErr w:type="spellStart"/>
      <w:r w:rsidRPr="003F194C">
        <w:rPr>
          <w:rFonts w:ascii="Times New Roman" w:eastAsia="Times New Roman" w:hAnsi="Times New Roman" w:cs="Times New Roman"/>
          <w:sz w:val="24"/>
          <w:szCs w:val="24"/>
          <w:lang w:val="uk-UA" w:eastAsia="ru-RU"/>
        </w:rPr>
        <w:t>некаторозі</w:t>
      </w:r>
      <w:proofErr w:type="spellEnd"/>
      <w:r w:rsidRPr="003F194C">
        <w:rPr>
          <w:rFonts w:ascii="Times New Roman" w:eastAsia="Times New Roman" w:hAnsi="Times New Roman" w:cs="Times New Roman"/>
          <w:sz w:val="24"/>
          <w:szCs w:val="24"/>
          <w:lang w:val="uk-UA" w:eastAsia="ru-RU"/>
        </w:rPr>
        <w:t xml:space="preserve"> – по 10 мг/кг протягом 3-х днів. Перед проковтуванням таблетки необхідно ретельно розжувати.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в окремих випадках можливі нудота, блювання, пронос, головний біль, запаморочення.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вагітність.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Квіти пижма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Збирають на початку цвітіння, висушують.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Застосовують при інвазіях аскаридами та гостриком. Квіти пижма мають також жовчогінну дію. Використовують у вигляді настою, для чого 1 столову ложку сировини настоюють у склянці кип’яченої води.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Призначається по 1 столовій ложці 3 рази на день.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Квіти полину цитварного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Протиглисна дія зумовлена наявністю сантоніну.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Збирають ще до розпускання, висушують і розтирають на порошок.</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Використовують його при аскаридозі (дорослим) по 5,0 3 рази на день за 1-2 години до їжі; після останнього прийому – 15,0 магнію сульфату.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Необхідна попередня підготовка хворих:  у перший день – легкозасвоювана дієта, ввечері – проносний засіб. Порошок квіток полину необхідно приймати в суміші з варенням, цукром, медом, сиропом.</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Засоби, що застосовуються при кишкових </w:t>
      </w:r>
      <w:proofErr w:type="spellStart"/>
      <w:r w:rsidRPr="003F194C">
        <w:rPr>
          <w:rFonts w:ascii="Times New Roman" w:eastAsia="Times New Roman" w:hAnsi="Times New Roman" w:cs="Times New Roman"/>
          <w:b/>
          <w:sz w:val="24"/>
          <w:szCs w:val="24"/>
          <w:lang w:val="uk-UA" w:eastAsia="ru-RU"/>
        </w:rPr>
        <w:t>цестодозах</w:t>
      </w:r>
      <w:proofErr w:type="spellEnd"/>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До цієї групи належать препарати чоловічої папороті та насіння гарбуза. Вони застосовуються при зараженні широким </w:t>
      </w:r>
      <w:proofErr w:type="spellStart"/>
      <w:r w:rsidRPr="003F194C">
        <w:rPr>
          <w:rFonts w:ascii="Times New Roman" w:eastAsia="Times New Roman" w:hAnsi="Times New Roman" w:cs="Times New Roman"/>
          <w:sz w:val="24"/>
          <w:szCs w:val="24"/>
          <w:lang w:val="uk-UA" w:eastAsia="ru-RU"/>
        </w:rPr>
        <w:t>лентецем</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дифілоботріоз</w:t>
      </w:r>
      <w:proofErr w:type="spellEnd"/>
      <w:r w:rsidRPr="003F194C">
        <w:rPr>
          <w:rFonts w:ascii="Times New Roman" w:eastAsia="Times New Roman" w:hAnsi="Times New Roman" w:cs="Times New Roman"/>
          <w:sz w:val="24"/>
          <w:szCs w:val="24"/>
          <w:lang w:val="uk-UA" w:eastAsia="ru-RU"/>
        </w:rPr>
        <w:t>), ціп’яком (</w:t>
      </w:r>
      <w:proofErr w:type="spellStart"/>
      <w:r w:rsidRPr="003F194C">
        <w:rPr>
          <w:rFonts w:ascii="Times New Roman" w:eastAsia="Times New Roman" w:hAnsi="Times New Roman" w:cs="Times New Roman"/>
          <w:sz w:val="24"/>
          <w:szCs w:val="24"/>
          <w:lang w:val="uk-UA" w:eastAsia="ru-RU"/>
        </w:rPr>
        <w:t>теніїдоз</w:t>
      </w:r>
      <w:proofErr w:type="spellEnd"/>
      <w:r w:rsidRPr="003F194C">
        <w:rPr>
          <w:rFonts w:ascii="Times New Roman" w:eastAsia="Times New Roman" w:hAnsi="Times New Roman" w:cs="Times New Roman"/>
          <w:sz w:val="24"/>
          <w:szCs w:val="24"/>
          <w:lang w:val="uk-UA" w:eastAsia="ru-RU"/>
        </w:rPr>
        <w:t>) та неозброєним ціп’яком (</w:t>
      </w:r>
      <w:proofErr w:type="spellStart"/>
      <w:r w:rsidRPr="003F194C">
        <w:rPr>
          <w:rFonts w:ascii="Times New Roman" w:eastAsia="Times New Roman" w:hAnsi="Times New Roman" w:cs="Times New Roman"/>
          <w:sz w:val="24"/>
          <w:szCs w:val="24"/>
          <w:lang w:val="uk-UA" w:eastAsia="ru-RU"/>
        </w:rPr>
        <w:t>теніаринхоз</w:t>
      </w:r>
      <w:proofErr w:type="spellEnd"/>
      <w:r w:rsidRPr="003F194C">
        <w:rPr>
          <w:rFonts w:ascii="Times New Roman" w:eastAsia="Times New Roman" w:hAnsi="Times New Roman" w:cs="Times New Roman"/>
          <w:sz w:val="24"/>
          <w:szCs w:val="24"/>
          <w:lang w:val="uk-UA" w:eastAsia="ru-RU"/>
        </w:rPr>
        <w:t>), які паразитують у тонкій кишці.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b/>
          <w:sz w:val="24"/>
          <w:szCs w:val="24"/>
          <w:lang w:val="uk-UA" w:eastAsia="ru-RU"/>
        </w:rPr>
        <w:t xml:space="preserve">Екстракт чоловічої папороті густий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капсули по 0,5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Препарат містить сполуки </w:t>
      </w:r>
      <w:proofErr w:type="spellStart"/>
      <w:r w:rsidRPr="003F194C">
        <w:rPr>
          <w:rFonts w:ascii="Times New Roman" w:eastAsia="Times New Roman" w:hAnsi="Times New Roman" w:cs="Times New Roman"/>
          <w:sz w:val="24"/>
          <w:szCs w:val="24"/>
          <w:lang w:val="uk-UA" w:eastAsia="ru-RU"/>
        </w:rPr>
        <w:t>фільмарон</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папоротникову</w:t>
      </w:r>
      <w:proofErr w:type="spellEnd"/>
      <w:r w:rsidRPr="003F194C">
        <w:rPr>
          <w:rFonts w:ascii="Times New Roman" w:eastAsia="Times New Roman" w:hAnsi="Times New Roman" w:cs="Times New Roman"/>
          <w:sz w:val="24"/>
          <w:szCs w:val="24"/>
          <w:lang w:val="uk-UA" w:eastAsia="ru-RU"/>
        </w:rPr>
        <w:t xml:space="preserve"> кислоту, що паралізують нервову і м’язову системи стьожкових глистів, в результаті чого гельмінти втрачають здатність втримуватися в кишках.</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складається з трьох циклів з перервами між ними 10 – 12 днів. Разова доза – 4,0 – 5,0.  Таку кількість препарату хворий вживає протягом 15 – 20 хвилин.</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 день лікування і протягом 2 днів після цього їжа має бути без жирів. Повторний курс лікування можна провести через 3 місяці.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подразнення слизової оболонки, нудота, блювання, пронос, біль у животі, млявість, недостатність серця, запаморочення, погіршення зору. Іноді виникають судороги.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 При ускладненні від застосування екстракту папороті (падіння пульсу, втрата свідомості) призначають грілку, гарячі напої, вводять кофеїн або кордіамін, </w:t>
      </w:r>
      <w:proofErr w:type="spellStart"/>
      <w:r w:rsidRPr="003F194C">
        <w:rPr>
          <w:rFonts w:ascii="Times New Roman" w:eastAsia="Times New Roman" w:hAnsi="Times New Roman" w:cs="Times New Roman"/>
          <w:sz w:val="24"/>
          <w:szCs w:val="24"/>
          <w:lang w:val="uk-UA" w:eastAsia="ru-RU"/>
        </w:rPr>
        <w:t>норадреналін</w:t>
      </w:r>
      <w:proofErr w:type="spellEnd"/>
      <w:r w:rsidRPr="003F194C">
        <w:rPr>
          <w:rFonts w:ascii="Times New Roman" w:eastAsia="Times New Roman" w:hAnsi="Times New Roman" w:cs="Times New Roman"/>
          <w:sz w:val="24"/>
          <w:szCs w:val="24"/>
          <w:lang w:val="uk-UA" w:eastAsia="ru-RU"/>
        </w:rPr>
        <w:t xml:space="preserve"> або ефедрин; при необхідності – вдихання нашатирного спирту, потім кисню.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0"/>
          <w:szCs w:val="10"/>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Кора гранатника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Використовується висушена кора стовбура і гілок цієї рослини.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Як </w:t>
      </w:r>
      <w:proofErr w:type="spellStart"/>
      <w:r w:rsidRPr="003F194C">
        <w:rPr>
          <w:rFonts w:ascii="Times New Roman" w:eastAsia="Times New Roman" w:hAnsi="Times New Roman" w:cs="Times New Roman"/>
          <w:sz w:val="24"/>
          <w:szCs w:val="24"/>
          <w:lang w:val="uk-UA" w:eastAsia="ru-RU"/>
        </w:rPr>
        <w:t>протигельмінтний</w:t>
      </w:r>
      <w:proofErr w:type="spellEnd"/>
      <w:r w:rsidRPr="003F194C">
        <w:rPr>
          <w:rFonts w:ascii="Times New Roman" w:eastAsia="Times New Roman" w:hAnsi="Times New Roman" w:cs="Times New Roman"/>
          <w:sz w:val="24"/>
          <w:szCs w:val="24"/>
          <w:lang w:val="uk-UA" w:eastAsia="ru-RU"/>
        </w:rPr>
        <w:t xml:space="preserve"> засіб застосовується у формі відвару (25-</w:t>
      </w:r>
      <w:smartTag w:uri="urn:schemas-microsoft-com:office:smarttags" w:element="metricconverter">
        <w:smartTagPr>
          <w:attr w:name="ProductID" w:val="40 г"/>
        </w:smartTagPr>
        <w:r w:rsidRPr="003F194C">
          <w:rPr>
            <w:rFonts w:ascii="Times New Roman" w:eastAsia="Times New Roman" w:hAnsi="Times New Roman" w:cs="Times New Roman"/>
            <w:sz w:val="24"/>
            <w:szCs w:val="24"/>
            <w:lang w:val="uk-UA" w:eastAsia="ru-RU"/>
          </w:rPr>
          <w:t>40 г</w:t>
        </w:r>
      </w:smartTag>
      <w:r w:rsidRPr="003F194C">
        <w:rPr>
          <w:rFonts w:ascii="Times New Roman" w:eastAsia="Times New Roman" w:hAnsi="Times New Roman" w:cs="Times New Roman"/>
          <w:sz w:val="24"/>
          <w:szCs w:val="24"/>
          <w:lang w:val="uk-UA" w:eastAsia="ru-RU"/>
        </w:rPr>
        <w:t xml:space="preserve"> кори на 200-300 мл. води).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Механізм </w:t>
      </w:r>
      <w:proofErr w:type="spellStart"/>
      <w:r w:rsidRPr="003F194C">
        <w:rPr>
          <w:rFonts w:ascii="Times New Roman" w:eastAsia="Times New Roman" w:hAnsi="Times New Roman" w:cs="Times New Roman"/>
          <w:sz w:val="24"/>
          <w:szCs w:val="24"/>
          <w:lang w:val="uk-UA" w:eastAsia="ru-RU"/>
        </w:rPr>
        <w:t>протигельмінтної</w:t>
      </w:r>
      <w:proofErr w:type="spellEnd"/>
      <w:r w:rsidRPr="003F194C">
        <w:rPr>
          <w:rFonts w:ascii="Times New Roman" w:eastAsia="Times New Roman" w:hAnsi="Times New Roman" w:cs="Times New Roman"/>
          <w:sz w:val="24"/>
          <w:szCs w:val="24"/>
          <w:lang w:val="uk-UA" w:eastAsia="ru-RU"/>
        </w:rPr>
        <w:t xml:space="preserve"> дії полягає в тому, що настає параліч м’язів стьожкових глистів під впливом алкалоїдів </w:t>
      </w:r>
      <w:proofErr w:type="spellStart"/>
      <w:r w:rsidRPr="003F194C">
        <w:rPr>
          <w:rFonts w:ascii="Times New Roman" w:eastAsia="Times New Roman" w:hAnsi="Times New Roman" w:cs="Times New Roman"/>
          <w:sz w:val="24"/>
          <w:szCs w:val="24"/>
          <w:lang w:val="uk-UA" w:eastAsia="ru-RU"/>
        </w:rPr>
        <w:t>пельєрину</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ізопельєрину</w:t>
      </w:r>
      <w:proofErr w:type="spellEnd"/>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Після прийому відвару кори гранатника нерідко виникає загальна слабкість, запаморочення, порушення зору, можливі судоми. У таких випадках необхідно промити шлунок, увести в нього 2-3 столових ложки вугілля активованого і сольове проносне (2 столові ложки магнію сульфату).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Насіння гарбузове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Використовують достигле, очищене від залишків м’якоті насіння, висушене без підігріву. Однаково ефективне проти  різних стрічкових глистів. За активністю поступається синтетичним препаратам, але не викликає побічних ефектів. На сьогодні насіння гарбуза призначають при несприйнятті інших </w:t>
      </w:r>
      <w:proofErr w:type="spellStart"/>
      <w:r w:rsidRPr="003F194C">
        <w:rPr>
          <w:rFonts w:ascii="Times New Roman" w:eastAsia="Times New Roman" w:hAnsi="Times New Roman" w:cs="Times New Roman"/>
          <w:sz w:val="24"/>
          <w:szCs w:val="24"/>
          <w:lang w:val="uk-UA" w:eastAsia="ru-RU"/>
        </w:rPr>
        <w:t>антигельмінтних</w:t>
      </w:r>
      <w:proofErr w:type="spellEnd"/>
      <w:r w:rsidRPr="003F194C">
        <w:rPr>
          <w:rFonts w:ascii="Times New Roman" w:eastAsia="Times New Roman" w:hAnsi="Times New Roman" w:cs="Times New Roman"/>
          <w:sz w:val="24"/>
          <w:szCs w:val="24"/>
          <w:lang w:val="uk-UA" w:eastAsia="ru-RU"/>
        </w:rPr>
        <w:t xml:space="preserve"> засобів.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Ефективне при різних видах стьожкових глистів. За активністю поступається препаратам чоловічої папороті, але не проявляє токсичної дії на організм.</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Застосовують при наявності </w:t>
      </w:r>
      <w:proofErr w:type="spellStart"/>
      <w:r w:rsidRPr="003F194C">
        <w:rPr>
          <w:rFonts w:ascii="Times New Roman" w:eastAsia="Times New Roman" w:hAnsi="Times New Roman" w:cs="Times New Roman"/>
          <w:sz w:val="24"/>
          <w:szCs w:val="24"/>
          <w:lang w:val="uk-UA" w:eastAsia="ru-RU"/>
        </w:rPr>
        <w:t>протипоказників</w:t>
      </w:r>
      <w:proofErr w:type="spellEnd"/>
      <w:r w:rsidRPr="003F194C">
        <w:rPr>
          <w:rFonts w:ascii="Times New Roman" w:eastAsia="Times New Roman" w:hAnsi="Times New Roman" w:cs="Times New Roman"/>
          <w:sz w:val="24"/>
          <w:szCs w:val="24"/>
          <w:lang w:val="uk-UA" w:eastAsia="ru-RU"/>
        </w:rPr>
        <w:t xml:space="preserve"> до застосування екстракту чоловічої папороті.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 2 дні до лікування хворому щоденно призначають вранці клізму і напередодні ввечері сольовий послаблюючий засіб. В день лікування натщесерце  ставлять клізму незалежно від наявності </w:t>
      </w:r>
      <w:proofErr w:type="spellStart"/>
      <w:r w:rsidRPr="003F194C">
        <w:rPr>
          <w:rFonts w:ascii="Times New Roman" w:eastAsia="Times New Roman" w:hAnsi="Times New Roman" w:cs="Times New Roman"/>
          <w:sz w:val="24"/>
          <w:szCs w:val="24"/>
          <w:lang w:val="uk-UA" w:eastAsia="ru-RU"/>
        </w:rPr>
        <w:t>стулу</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Вживається свіже, очищене, розтерте насіння по 300,0 – 500,0, змішане з цукром або медом. Готують також емульсію або відвар.</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Фенасал</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таблетки по 0,25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Синтетичний протиглисний засіб.</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Застосовується при інвазії бичачим (неозброєним), широким і карликовим ціп’яками, які паразитують у тонкій кишці.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Призначають усередину одноразово. Препарат приймають зранку або ввечері через 3-4 години після легкої вечері. У цей день рекомендується рідка або напіврідка легкозасвоювана нежирна дієта. З метою прискорення переходу </w:t>
      </w:r>
      <w:proofErr w:type="spellStart"/>
      <w:r w:rsidRPr="003F194C">
        <w:rPr>
          <w:rFonts w:ascii="Times New Roman" w:eastAsia="Times New Roman" w:hAnsi="Times New Roman" w:cs="Times New Roman"/>
          <w:sz w:val="24"/>
          <w:szCs w:val="24"/>
          <w:lang w:val="uk-UA" w:eastAsia="ru-RU"/>
        </w:rPr>
        <w:t>фенасалу</w:t>
      </w:r>
      <w:proofErr w:type="spellEnd"/>
      <w:r w:rsidRPr="003F194C">
        <w:rPr>
          <w:rFonts w:ascii="Times New Roman" w:eastAsia="Times New Roman" w:hAnsi="Times New Roman" w:cs="Times New Roman"/>
          <w:sz w:val="24"/>
          <w:szCs w:val="24"/>
          <w:lang w:val="uk-UA" w:eastAsia="ru-RU"/>
        </w:rPr>
        <w:t xml:space="preserve"> з </w:t>
      </w:r>
      <w:proofErr w:type="spellStart"/>
      <w:r w:rsidRPr="003F194C">
        <w:rPr>
          <w:rFonts w:ascii="Times New Roman" w:eastAsia="Times New Roman" w:hAnsi="Times New Roman" w:cs="Times New Roman"/>
          <w:sz w:val="24"/>
          <w:szCs w:val="24"/>
          <w:lang w:val="uk-UA" w:eastAsia="ru-RU"/>
        </w:rPr>
        <w:t>шлунка</w:t>
      </w:r>
      <w:proofErr w:type="spellEnd"/>
      <w:r w:rsidRPr="003F194C">
        <w:rPr>
          <w:rFonts w:ascii="Times New Roman" w:eastAsia="Times New Roman" w:hAnsi="Times New Roman" w:cs="Times New Roman"/>
          <w:sz w:val="24"/>
          <w:szCs w:val="24"/>
          <w:lang w:val="uk-UA" w:eastAsia="ru-RU"/>
        </w:rPr>
        <w:t xml:space="preserve"> в кишечник перед його прийомом вживають 2,0 натрію гідрокарбонату. Перед прийомом таблетки старанно розжовують.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добре переноситься. У деяких хворих можлива поява нудоти, алергічних реакцій, загострення дерматиту.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Засоби, що застосовуються при </w:t>
      </w:r>
      <w:proofErr w:type="spellStart"/>
      <w:r w:rsidRPr="003F194C">
        <w:rPr>
          <w:rFonts w:ascii="Times New Roman" w:eastAsia="Times New Roman" w:hAnsi="Times New Roman" w:cs="Times New Roman"/>
          <w:b/>
          <w:sz w:val="24"/>
          <w:szCs w:val="24"/>
          <w:lang w:val="uk-UA" w:eastAsia="ru-RU"/>
        </w:rPr>
        <w:t>позакишкових</w:t>
      </w:r>
      <w:proofErr w:type="spellEnd"/>
      <w:r w:rsidRPr="003F194C">
        <w:rPr>
          <w:rFonts w:ascii="Times New Roman" w:eastAsia="Times New Roman" w:hAnsi="Times New Roman" w:cs="Times New Roman"/>
          <w:b/>
          <w:sz w:val="24"/>
          <w:szCs w:val="24"/>
          <w:lang w:val="uk-UA" w:eastAsia="ru-RU"/>
        </w:rPr>
        <w:t xml:space="preserve"> гельмінтах</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 людей, котрі проживають в південній частині і в тропічних країнах, трапляються захворювання печінки, спричинені печінковим дротом (</w:t>
      </w:r>
      <w:proofErr w:type="spellStart"/>
      <w:r w:rsidRPr="003F194C">
        <w:rPr>
          <w:rFonts w:ascii="Times New Roman" w:eastAsia="Times New Roman" w:hAnsi="Times New Roman" w:cs="Times New Roman"/>
          <w:sz w:val="24"/>
          <w:szCs w:val="24"/>
          <w:lang w:val="uk-UA" w:eastAsia="ru-RU"/>
        </w:rPr>
        <w:t>фасцільоз</w:t>
      </w:r>
      <w:proofErr w:type="spellEnd"/>
      <w:r w:rsidRPr="003F194C">
        <w:rPr>
          <w:rFonts w:ascii="Times New Roman" w:eastAsia="Times New Roman" w:hAnsi="Times New Roman" w:cs="Times New Roman"/>
          <w:sz w:val="24"/>
          <w:szCs w:val="24"/>
          <w:lang w:val="uk-UA" w:eastAsia="ru-RU"/>
        </w:rPr>
        <w:t xml:space="preserve">) і котячим </w:t>
      </w:r>
      <w:proofErr w:type="spellStart"/>
      <w:r w:rsidRPr="003F194C">
        <w:rPr>
          <w:rFonts w:ascii="Times New Roman" w:eastAsia="Times New Roman" w:hAnsi="Times New Roman" w:cs="Times New Roman"/>
          <w:sz w:val="24"/>
          <w:szCs w:val="24"/>
          <w:lang w:val="uk-UA" w:eastAsia="ru-RU"/>
        </w:rPr>
        <w:t>дворотом</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опісторхоз</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 кровоносних судинах паразитують </w:t>
      </w:r>
      <w:proofErr w:type="spellStart"/>
      <w:r w:rsidRPr="003F194C">
        <w:rPr>
          <w:rFonts w:ascii="Times New Roman" w:eastAsia="Times New Roman" w:hAnsi="Times New Roman" w:cs="Times New Roman"/>
          <w:sz w:val="24"/>
          <w:szCs w:val="24"/>
          <w:lang w:val="uk-UA" w:eastAsia="ru-RU"/>
        </w:rPr>
        <w:t>шистозоми</w:t>
      </w:r>
      <w:proofErr w:type="spellEnd"/>
      <w:r w:rsidRPr="003F194C">
        <w:rPr>
          <w:rFonts w:ascii="Times New Roman" w:eastAsia="Times New Roman" w:hAnsi="Times New Roman" w:cs="Times New Roman"/>
          <w:sz w:val="24"/>
          <w:szCs w:val="24"/>
          <w:lang w:val="uk-UA" w:eastAsia="ru-RU"/>
        </w:rPr>
        <w:t xml:space="preserve"> та </w:t>
      </w:r>
      <w:proofErr w:type="spellStart"/>
      <w:r w:rsidRPr="003F194C">
        <w:rPr>
          <w:rFonts w:ascii="Times New Roman" w:eastAsia="Times New Roman" w:hAnsi="Times New Roman" w:cs="Times New Roman"/>
          <w:sz w:val="24"/>
          <w:szCs w:val="24"/>
          <w:lang w:val="uk-UA" w:eastAsia="ru-RU"/>
        </w:rPr>
        <w:t>більгарції</w:t>
      </w:r>
      <w:proofErr w:type="spellEnd"/>
      <w:r w:rsidRPr="003F194C">
        <w:rPr>
          <w:rFonts w:ascii="Times New Roman" w:eastAsia="Times New Roman" w:hAnsi="Times New Roman" w:cs="Times New Roman"/>
          <w:sz w:val="24"/>
          <w:szCs w:val="24"/>
          <w:lang w:val="uk-UA" w:eastAsia="ru-RU"/>
        </w:rPr>
        <w:t xml:space="preserve"> (викликають </w:t>
      </w:r>
      <w:proofErr w:type="spellStart"/>
      <w:r w:rsidRPr="003F194C">
        <w:rPr>
          <w:rFonts w:ascii="Times New Roman" w:eastAsia="Times New Roman" w:hAnsi="Times New Roman" w:cs="Times New Roman"/>
          <w:sz w:val="24"/>
          <w:szCs w:val="24"/>
          <w:lang w:val="uk-UA" w:eastAsia="ru-RU"/>
        </w:rPr>
        <w:t>шистозоматоз</w:t>
      </w:r>
      <w:proofErr w:type="spellEnd"/>
      <w:r w:rsidRPr="003F194C">
        <w:rPr>
          <w:rFonts w:ascii="Times New Roman" w:eastAsia="Times New Roman" w:hAnsi="Times New Roman" w:cs="Times New Roman"/>
          <w:sz w:val="24"/>
          <w:szCs w:val="24"/>
          <w:lang w:val="uk-UA" w:eastAsia="ru-RU"/>
        </w:rPr>
        <w:t xml:space="preserve"> і </w:t>
      </w:r>
      <w:proofErr w:type="spellStart"/>
      <w:r w:rsidRPr="003F194C">
        <w:rPr>
          <w:rFonts w:ascii="Times New Roman" w:eastAsia="Times New Roman" w:hAnsi="Times New Roman" w:cs="Times New Roman"/>
          <w:sz w:val="24"/>
          <w:szCs w:val="24"/>
          <w:lang w:val="uk-UA" w:eastAsia="ru-RU"/>
        </w:rPr>
        <w:t>більгарціоз</w:t>
      </w:r>
      <w:proofErr w:type="spellEnd"/>
      <w:r w:rsidRPr="003F194C">
        <w:rPr>
          <w:rFonts w:ascii="Times New Roman" w:eastAsia="Times New Roman" w:hAnsi="Times New Roman" w:cs="Times New Roman"/>
          <w:sz w:val="24"/>
          <w:szCs w:val="24"/>
          <w:lang w:val="uk-UA" w:eastAsia="ru-RU"/>
        </w:rPr>
        <w:t xml:space="preserve">). У лімфатичних судинах можуть виявлятися нематоди, трематоди, філярії.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Для лікування захворювань, що спричинюються </w:t>
      </w:r>
      <w:proofErr w:type="spellStart"/>
      <w:r w:rsidRPr="003F194C">
        <w:rPr>
          <w:rFonts w:ascii="Times New Roman" w:eastAsia="Times New Roman" w:hAnsi="Times New Roman" w:cs="Times New Roman"/>
          <w:sz w:val="24"/>
          <w:szCs w:val="24"/>
          <w:lang w:val="uk-UA" w:eastAsia="ru-RU"/>
        </w:rPr>
        <w:t>позакишковими</w:t>
      </w:r>
      <w:proofErr w:type="spellEnd"/>
      <w:r w:rsidRPr="003F194C">
        <w:rPr>
          <w:rFonts w:ascii="Times New Roman" w:eastAsia="Times New Roman" w:hAnsi="Times New Roman" w:cs="Times New Roman"/>
          <w:sz w:val="24"/>
          <w:szCs w:val="24"/>
          <w:lang w:val="uk-UA" w:eastAsia="ru-RU"/>
        </w:rPr>
        <w:t xml:space="preserve"> формами глистів, використовують </w:t>
      </w:r>
      <w:proofErr w:type="spellStart"/>
      <w:r w:rsidRPr="003F194C">
        <w:rPr>
          <w:rFonts w:ascii="Times New Roman" w:eastAsia="Times New Roman" w:hAnsi="Times New Roman" w:cs="Times New Roman"/>
          <w:sz w:val="24"/>
          <w:szCs w:val="24"/>
          <w:lang w:val="uk-UA" w:eastAsia="ru-RU"/>
        </w:rPr>
        <w:t>дитразин</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антимонілу</w:t>
      </w:r>
      <w:proofErr w:type="spellEnd"/>
      <w:r w:rsidRPr="003F194C">
        <w:rPr>
          <w:rFonts w:ascii="Times New Roman" w:eastAsia="Times New Roman" w:hAnsi="Times New Roman" w:cs="Times New Roman"/>
          <w:sz w:val="24"/>
          <w:szCs w:val="24"/>
          <w:lang w:val="uk-UA" w:eastAsia="ru-RU"/>
        </w:rPr>
        <w:t xml:space="preserve">-натрію </w:t>
      </w:r>
      <w:proofErr w:type="spellStart"/>
      <w:r w:rsidRPr="003F194C">
        <w:rPr>
          <w:rFonts w:ascii="Times New Roman" w:eastAsia="Times New Roman" w:hAnsi="Times New Roman" w:cs="Times New Roman"/>
          <w:sz w:val="24"/>
          <w:szCs w:val="24"/>
          <w:lang w:val="uk-UA" w:eastAsia="ru-RU"/>
        </w:rPr>
        <w:t>тартрат</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хлоксил</w:t>
      </w:r>
      <w:proofErr w:type="spellEnd"/>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b/>
          <w:sz w:val="24"/>
          <w:szCs w:val="24"/>
          <w:lang w:val="uk-UA" w:eastAsia="ru-RU"/>
        </w:rPr>
        <w:t>Хлоксил</w:t>
      </w:r>
      <w:proofErr w:type="spellEnd"/>
      <w:r w:rsidRPr="003F194C">
        <w:rPr>
          <w:rFonts w:ascii="Times New Roman" w:eastAsia="Times New Roman" w:hAnsi="Times New Roman" w:cs="Times New Roman"/>
          <w:b/>
          <w:sz w:val="24"/>
          <w:szCs w:val="24"/>
          <w:lang w:val="uk-UA"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Форма випуску: порошок.</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Застосовують для лікування </w:t>
      </w:r>
      <w:proofErr w:type="spellStart"/>
      <w:r w:rsidRPr="003F194C">
        <w:rPr>
          <w:rFonts w:ascii="Times New Roman" w:eastAsia="Times New Roman" w:hAnsi="Times New Roman" w:cs="Times New Roman"/>
          <w:sz w:val="24"/>
          <w:szCs w:val="24"/>
          <w:lang w:val="uk-UA" w:eastAsia="ru-RU"/>
        </w:rPr>
        <w:t>фасцільозу</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опісторхозу</w:t>
      </w:r>
      <w:proofErr w:type="spellEnd"/>
      <w:r w:rsidRPr="003F194C">
        <w:rPr>
          <w:rFonts w:ascii="Times New Roman" w:eastAsia="Times New Roman" w:hAnsi="Times New Roman" w:cs="Times New Roman"/>
          <w:sz w:val="24"/>
          <w:szCs w:val="24"/>
          <w:lang w:val="uk-UA" w:eastAsia="ru-RU"/>
        </w:rPr>
        <w:t xml:space="preserve">, </w:t>
      </w:r>
      <w:proofErr w:type="spellStart"/>
      <w:r w:rsidRPr="003F194C">
        <w:rPr>
          <w:rFonts w:ascii="Times New Roman" w:eastAsia="Times New Roman" w:hAnsi="Times New Roman" w:cs="Times New Roman"/>
          <w:sz w:val="24"/>
          <w:szCs w:val="24"/>
          <w:lang w:val="uk-UA" w:eastAsia="ru-RU"/>
        </w:rPr>
        <w:t>клонорхозу</w:t>
      </w:r>
      <w:proofErr w:type="spellEnd"/>
      <w:r w:rsidRPr="003F194C">
        <w:rPr>
          <w:rFonts w:ascii="Times New Roman" w:eastAsia="Times New Roman" w:hAnsi="Times New Roman" w:cs="Times New Roman"/>
          <w:sz w:val="24"/>
          <w:szCs w:val="24"/>
          <w:lang w:val="uk-UA" w:eastAsia="ru-RU"/>
        </w:rPr>
        <w:t>, тобто глистяних інвазій печінки, жовчних ходів та підшлункової залози.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Хлоксил</w:t>
      </w:r>
      <w:proofErr w:type="spellEnd"/>
      <w:r w:rsidRPr="003F194C">
        <w:rPr>
          <w:rFonts w:ascii="Times New Roman" w:eastAsia="Times New Roman" w:hAnsi="Times New Roman" w:cs="Times New Roman"/>
          <w:sz w:val="24"/>
          <w:szCs w:val="24"/>
          <w:lang w:val="uk-UA" w:eastAsia="ru-RU"/>
        </w:rPr>
        <w:t xml:space="preserve"> повільно і не повністю всмоктується із кишок, але в організмі затримується до 6 – 28 днів. Яйця паразитів можуть виділятися протягом 3 місяців.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Повторні курси лікування проводять не раніш як через 4 – 6 місяців.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у вигляді алергічних реакцій пов’язують з розпадом гельмінтів.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 xml:space="preserve">Цикл лікування </w:t>
      </w:r>
      <w:proofErr w:type="spellStart"/>
      <w:r w:rsidRPr="003F194C">
        <w:rPr>
          <w:rFonts w:ascii="Times New Roman" w:eastAsia="Times New Roman" w:hAnsi="Times New Roman" w:cs="Times New Roman"/>
          <w:sz w:val="24"/>
          <w:szCs w:val="24"/>
          <w:lang w:val="uk-UA" w:eastAsia="ru-RU"/>
        </w:rPr>
        <w:t>хлоксилом</w:t>
      </w:r>
      <w:proofErr w:type="spellEnd"/>
      <w:r w:rsidRPr="003F194C">
        <w:rPr>
          <w:rFonts w:ascii="Times New Roman" w:eastAsia="Times New Roman" w:hAnsi="Times New Roman" w:cs="Times New Roman"/>
          <w:sz w:val="24"/>
          <w:szCs w:val="24"/>
          <w:lang w:val="uk-UA" w:eastAsia="ru-RU"/>
        </w:rPr>
        <w:t xml:space="preserve"> – 2 дні. Через 1 годину після легкого сніданку хворий приймає препарат усередину у вигляді порошку (в  ½ склянки молока). Денна доза – 0,1 – 0,15 г/кг (6,0 – 10,0 для дорослої людини), через кожні 10 хвилин приймають по 2,0. За 2 дні хворий вживає 10,0 – 20,0 препарату.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sz w:val="24"/>
          <w:szCs w:val="24"/>
          <w:lang w:val="uk-UA" w:eastAsia="ru-RU"/>
        </w:rPr>
        <w:t>Хлоксил</w:t>
      </w:r>
      <w:proofErr w:type="spellEnd"/>
      <w:r w:rsidRPr="003F194C">
        <w:rPr>
          <w:rFonts w:ascii="Times New Roman" w:eastAsia="Times New Roman" w:hAnsi="Times New Roman" w:cs="Times New Roman"/>
          <w:sz w:val="24"/>
          <w:szCs w:val="24"/>
          <w:lang w:val="uk-UA" w:eastAsia="ru-RU"/>
        </w:rPr>
        <w:t xml:space="preserve"> через недостатньо високу ефективність та часті побічні явища не використовується для масової терапії трематодозів.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3F194C">
        <w:rPr>
          <w:rFonts w:ascii="Times New Roman" w:eastAsia="Times New Roman" w:hAnsi="Times New Roman" w:cs="Times New Roman"/>
          <w:b/>
          <w:sz w:val="24"/>
          <w:szCs w:val="24"/>
          <w:lang w:val="uk-UA" w:eastAsia="ru-RU"/>
        </w:rPr>
        <w:t>Дитразину</w:t>
      </w:r>
      <w:proofErr w:type="spellEnd"/>
      <w:r w:rsidRPr="003F194C">
        <w:rPr>
          <w:rFonts w:ascii="Times New Roman" w:eastAsia="Times New Roman" w:hAnsi="Times New Roman" w:cs="Times New Roman"/>
          <w:b/>
          <w:sz w:val="24"/>
          <w:szCs w:val="24"/>
          <w:lang w:val="uk-UA" w:eastAsia="ru-RU"/>
        </w:rPr>
        <w:t xml:space="preserve"> цитрат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eastAsia="ru-RU"/>
        </w:rPr>
      </w:pPr>
      <w:r w:rsidRPr="003F194C">
        <w:rPr>
          <w:rFonts w:ascii="Times New Roman" w:eastAsia="Times New Roman" w:hAnsi="Times New Roman" w:cs="Times New Roman"/>
          <w:sz w:val="24"/>
          <w:szCs w:val="24"/>
          <w:lang w:val="uk-UA" w:eastAsia="ru-RU"/>
        </w:rPr>
        <w:t>Форма випуску: порошок, таблетки по 0,05 і 0,1</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Поступається  своєю активністю піперазинові.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 10 днів.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Достатній терапевтичний ефект забезпечується тільки на ранніх стадіях  захворювання.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 xml:space="preserve">Застосовують </w:t>
      </w:r>
      <w:r w:rsidRPr="003F194C">
        <w:rPr>
          <w:rFonts w:ascii="Times New Roman" w:eastAsia="Times New Roman" w:hAnsi="Times New Roman" w:cs="Times New Roman"/>
          <w:sz w:val="24"/>
          <w:szCs w:val="24"/>
          <w:lang w:val="uk-UA" w:eastAsia="ru-RU"/>
        </w:rPr>
        <w:t xml:space="preserve">його при </w:t>
      </w:r>
      <w:proofErr w:type="spellStart"/>
      <w:r w:rsidRPr="003F194C">
        <w:rPr>
          <w:rFonts w:ascii="Times New Roman" w:eastAsia="Times New Roman" w:hAnsi="Times New Roman" w:cs="Times New Roman"/>
          <w:sz w:val="24"/>
          <w:szCs w:val="24"/>
          <w:lang w:val="uk-UA" w:eastAsia="ru-RU"/>
        </w:rPr>
        <w:t>філяріатозі</w:t>
      </w:r>
      <w:proofErr w:type="spellEnd"/>
      <w:r w:rsidRPr="003F194C">
        <w:rPr>
          <w:rFonts w:ascii="Times New Roman" w:eastAsia="Times New Roman" w:hAnsi="Times New Roman" w:cs="Times New Roman"/>
          <w:sz w:val="24"/>
          <w:szCs w:val="24"/>
          <w:lang w:val="uk-UA" w:eastAsia="ru-RU"/>
        </w:rPr>
        <w:t xml:space="preserve">. Препарат порушує рухову активність </w:t>
      </w:r>
      <w:proofErr w:type="spellStart"/>
      <w:r w:rsidRPr="003F194C">
        <w:rPr>
          <w:rFonts w:ascii="Times New Roman" w:eastAsia="Times New Roman" w:hAnsi="Times New Roman" w:cs="Times New Roman"/>
          <w:sz w:val="24"/>
          <w:szCs w:val="24"/>
          <w:lang w:val="uk-UA" w:eastAsia="ru-RU"/>
        </w:rPr>
        <w:t>мікрофілярій</w:t>
      </w:r>
      <w:proofErr w:type="spellEnd"/>
      <w:r w:rsidRPr="003F194C">
        <w:rPr>
          <w:rFonts w:ascii="Times New Roman" w:eastAsia="Times New Roman" w:hAnsi="Times New Roman" w:cs="Times New Roman"/>
          <w:sz w:val="24"/>
          <w:szCs w:val="24"/>
          <w:lang w:val="uk-UA" w:eastAsia="ru-RU"/>
        </w:rPr>
        <w:t>, знижує їх опірність.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Протипоказаний дітям до 6років.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roofErr w:type="spellStart"/>
      <w:r w:rsidRPr="003F194C">
        <w:rPr>
          <w:rFonts w:ascii="Times New Roman" w:eastAsia="Times New Roman" w:hAnsi="Times New Roman" w:cs="Times New Roman"/>
          <w:b/>
          <w:sz w:val="24"/>
          <w:szCs w:val="24"/>
          <w:lang w:val="uk-UA" w:eastAsia="ru-RU"/>
        </w:rPr>
        <w:t>Празиквантель</w:t>
      </w:r>
      <w:proofErr w:type="spellEnd"/>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0,5; 0,15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Підвищує проникність  клітинних мембран паразитів для іонів кальцію, що порушує трансмембранний потік іонів і викликає скорочення мускулатури гельмінтів, яке переходить у спастичний параліч. Під впливом </w:t>
      </w:r>
      <w:proofErr w:type="spellStart"/>
      <w:r w:rsidRPr="003F194C">
        <w:rPr>
          <w:rFonts w:ascii="Times New Roman" w:eastAsia="Times New Roman" w:hAnsi="Times New Roman" w:cs="Times New Roman"/>
          <w:sz w:val="24"/>
          <w:szCs w:val="24"/>
          <w:lang w:val="uk-UA" w:eastAsia="ru-RU"/>
        </w:rPr>
        <w:t>празиквантелю</w:t>
      </w:r>
      <w:proofErr w:type="spellEnd"/>
      <w:r w:rsidRPr="003F194C">
        <w:rPr>
          <w:rFonts w:ascii="Times New Roman" w:eastAsia="Times New Roman" w:hAnsi="Times New Roman" w:cs="Times New Roman"/>
          <w:sz w:val="24"/>
          <w:szCs w:val="24"/>
          <w:lang w:val="uk-UA" w:eastAsia="ru-RU"/>
        </w:rPr>
        <w:t xml:space="preserve"> виникають деструктивні зміни у клітинах гельмінтів, це дає можливість мікрофагам проникати в гельмінти і викликати їх лізис.</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Один із ефективних препаратів для лікування трематодозів. Дає стовідсотковий результат при </w:t>
      </w:r>
      <w:proofErr w:type="spellStart"/>
      <w:r w:rsidRPr="003F194C">
        <w:rPr>
          <w:rFonts w:ascii="Times New Roman" w:eastAsia="Times New Roman" w:hAnsi="Times New Roman" w:cs="Times New Roman"/>
          <w:sz w:val="24"/>
          <w:szCs w:val="24"/>
          <w:lang w:val="uk-UA" w:eastAsia="ru-RU"/>
        </w:rPr>
        <w:t>теоніозі</w:t>
      </w:r>
      <w:proofErr w:type="spellEnd"/>
      <w:r w:rsidRPr="003F194C">
        <w:rPr>
          <w:rFonts w:ascii="Times New Roman" w:eastAsia="Times New Roman" w:hAnsi="Times New Roman" w:cs="Times New Roman"/>
          <w:sz w:val="24"/>
          <w:szCs w:val="24"/>
          <w:lang w:val="uk-UA" w:eastAsia="ru-RU"/>
        </w:rPr>
        <w:t xml:space="preserve"> та </w:t>
      </w:r>
      <w:proofErr w:type="spellStart"/>
      <w:r w:rsidRPr="003F194C">
        <w:rPr>
          <w:rFonts w:ascii="Times New Roman" w:eastAsia="Times New Roman" w:hAnsi="Times New Roman" w:cs="Times New Roman"/>
          <w:sz w:val="24"/>
          <w:szCs w:val="24"/>
          <w:lang w:val="uk-UA" w:eastAsia="ru-RU"/>
        </w:rPr>
        <w:t>теніаринхозі</w:t>
      </w:r>
      <w:proofErr w:type="spellEnd"/>
      <w:r w:rsidRPr="003F194C">
        <w:rPr>
          <w:rFonts w:ascii="Times New Roman" w:eastAsia="Times New Roman" w:hAnsi="Times New Roman" w:cs="Times New Roman"/>
          <w:sz w:val="24"/>
          <w:szCs w:val="24"/>
          <w:lang w:val="uk-UA" w:eastAsia="ru-RU"/>
        </w:rPr>
        <w:t>, малотоксичний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Протипоказаний під час вагітності, лактації, дітям до 4 років.</w:t>
      </w:r>
    </w:p>
    <w:p w:rsidR="0002739F" w:rsidRDefault="0002739F" w:rsidP="0002739F">
      <w:pPr>
        <w:tabs>
          <w:tab w:val="left" w:pos="-284"/>
          <w:tab w:val="left" w:pos="0"/>
        </w:tabs>
        <w:spacing w:after="0" w:line="240" w:lineRule="auto"/>
        <w:ind w:firstLine="540"/>
        <w:jc w:val="both"/>
        <w:rPr>
          <w:rFonts w:ascii="Times New Roman" w:eastAsia="Times New Roman" w:hAnsi="Times New Roman" w:cs="Times New Roman"/>
          <w:sz w:val="28"/>
          <w:szCs w:val="24"/>
          <w:lang w:val="uk-UA" w:eastAsia="ru-RU"/>
        </w:rPr>
      </w:pPr>
      <w:r w:rsidRPr="003F194C">
        <w:rPr>
          <w:rFonts w:ascii="Times New Roman" w:eastAsia="Times New Roman" w:hAnsi="Times New Roman" w:cs="Times New Roman"/>
          <w:b/>
          <w:sz w:val="24"/>
          <w:szCs w:val="24"/>
          <w:lang w:eastAsia="ru-RU"/>
        </w:rPr>
        <w:t xml:space="preserve">                              </w:t>
      </w:r>
    </w:p>
    <w:p w:rsidR="0002739F" w:rsidRPr="00EB3B47" w:rsidRDefault="0002739F" w:rsidP="0002739F">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5842D4" w:rsidRPr="0002739F" w:rsidRDefault="005842D4">
      <w:pPr>
        <w:rPr>
          <w:lang w:val="uk-UA"/>
        </w:rPr>
      </w:pPr>
    </w:p>
    <w:sectPr w:rsidR="005842D4" w:rsidRPr="0002739F" w:rsidSect="00B116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5643"/>
    <w:multiLevelType w:val="hybridMultilevel"/>
    <w:tmpl w:val="0F2C4994"/>
    <w:lvl w:ilvl="0" w:tplc="ADB69EDC">
      <w:start w:val="1"/>
      <w:numFmt w:val="decimal"/>
      <w:lvlText w:val="%1."/>
      <w:lvlJc w:val="left"/>
      <w:pPr>
        <w:ind w:left="1002" w:hanging="360"/>
      </w:p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1" w15:restartNumberingAfterBreak="0">
    <w:nsid w:val="250E5143"/>
    <w:multiLevelType w:val="hybridMultilevel"/>
    <w:tmpl w:val="6EAEA770"/>
    <w:lvl w:ilvl="0" w:tplc="467EE07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04848"/>
    <w:multiLevelType w:val="hybridMultilevel"/>
    <w:tmpl w:val="839A2456"/>
    <w:lvl w:ilvl="0" w:tplc="9606EEBE">
      <w:start w:val="1"/>
      <w:numFmt w:val="decimal"/>
      <w:lvlText w:val="%1."/>
      <w:lvlJc w:val="left"/>
      <w:pPr>
        <w:tabs>
          <w:tab w:val="num" w:pos="1320"/>
        </w:tabs>
        <w:ind w:left="132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2D03AB"/>
    <w:multiLevelType w:val="hybridMultilevel"/>
    <w:tmpl w:val="05C491F6"/>
    <w:lvl w:ilvl="0" w:tplc="ED602A6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4951619F"/>
    <w:multiLevelType w:val="hybridMultilevel"/>
    <w:tmpl w:val="9C54BEAE"/>
    <w:lvl w:ilvl="0" w:tplc="83585BA8">
      <w:start w:val="1"/>
      <w:numFmt w:val="decimal"/>
      <w:lvlText w:val="%1."/>
      <w:lvlJc w:val="left"/>
      <w:pPr>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4F507D5"/>
    <w:multiLevelType w:val="hybridMultilevel"/>
    <w:tmpl w:val="3B62B0F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E3"/>
    <w:rsid w:val="0002739F"/>
    <w:rsid w:val="002B23E3"/>
    <w:rsid w:val="005842D4"/>
    <w:rsid w:val="00636C11"/>
    <w:rsid w:val="00691A70"/>
    <w:rsid w:val="00A82003"/>
    <w:rsid w:val="00B11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91F4F8"/>
  <w15:chartTrackingRefBased/>
  <w15:docId w15:val="{FEEDC804-1576-4F00-B93D-66F5B890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39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3619</Words>
  <Characters>20631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ХИТРАЯ ЛИСИЧКА</dc:creator>
  <cp:keywords/>
  <dc:description/>
  <cp:lastModifiedBy>ХИТРАЯ ЛИСИЧКА</cp:lastModifiedBy>
  <cp:revision>2</cp:revision>
  <dcterms:created xsi:type="dcterms:W3CDTF">2024-06-25T07:07:00Z</dcterms:created>
  <dcterms:modified xsi:type="dcterms:W3CDTF">2024-06-25T07:07:00Z</dcterms:modified>
</cp:coreProperties>
</file>