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702" w:rsidRPr="00967702" w:rsidRDefault="00967702" w:rsidP="00967702">
      <w:pPr>
        <w:spacing w:after="0" w:line="240" w:lineRule="auto"/>
        <w:jc w:val="center"/>
        <w:rPr>
          <w:rFonts w:ascii="Times New Roman" w:eastAsia="Times New Roman" w:hAnsi="Times New Roman" w:cs="Times New Roman"/>
          <w:b/>
          <w:sz w:val="28"/>
          <w:szCs w:val="28"/>
          <w:lang w:val="uk-UA" w:eastAsia="ru-RU"/>
        </w:rPr>
      </w:pPr>
      <w:r w:rsidRPr="00967702">
        <w:rPr>
          <w:rFonts w:ascii="Times New Roman" w:eastAsia="Times New Roman" w:hAnsi="Times New Roman" w:cs="Times New Roman"/>
          <w:b/>
          <w:sz w:val="28"/>
          <w:szCs w:val="28"/>
          <w:lang w:val="uk-UA" w:eastAsia="ru-RU"/>
        </w:rPr>
        <w:t>МІНІСТЕРСТВО ОХОРОНИ ЗДОРОВ’Я УКРАЇНИ</w:t>
      </w:r>
    </w:p>
    <w:p w:rsidR="00967702" w:rsidRPr="00967702" w:rsidRDefault="00967702" w:rsidP="00967702">
      <w:pPr>
        <w:spacing w:after="0" w:line="240" w:lineRule="auto"/>
        <w:jc w:val="center"/>
        <w:rPr>
          <w:rFonts w:ascii="Times New Roman" w:eastAsia="Times New Roman" w:hAnsi="Times New Roman" w:cs="Times New Roman"/>
          <w:b/>
          <w:i/>
          <w:sz w:val="10"/>
          <w:szCs w:val="10"/>
          <w:lang w:val="uk-UA" w:eastAsia="ru-RU"/>
        </w:rPr>
      </w:pPr>
    </w:p>
    <w:p w:rsidR="00967702" w:rsidRPr="00967702" w:rsidRDefault="00967702" w:rsidP="00967702">
      <w:pPr>
        <w:spacing w:after="0" w:line="240" w:lineRule="auto"/>
        <w:jc w:val="center"/>
        <w:rPr>
          <w:rFonts w:ascii="Times New Roman" w:eastAsia="Times New Roman" w:hAnsi="Times New Roman" w:cs="Times New Roman"/>
          <w:b/>
          <w:i/>
          <w:sz w:val="10"/>
          <w:szCs w:val="10"/>
          <w:lang w:val="uk-UA" w:eastAsia="ru-RU"/>
        </w:rPr>
      </w:pPr>
      <w:r w:rsidRPr="00967702">
        <w:rPr>
          <w:rFonts w:ascii="Times New Roman" w:eastAsia="Times New Roman" w:hAnsi="Times New Roman" w:cs="Times New Roman"/>
          <w:b/>
          <w:i/>
          <w:sz w:val="10"/>
          <w:szCs w:val="10"/>
          <w:lang w:val="uk-UA" w:eastAsia="ru-RU"/>
        </w:rPr>
        <w:t xml:space="preserve"> </w:t>
      </w:r>
    </w:p>
    <w:p w:rsidR="00967702" w:rsidRPr="00967702" w:rsidRDefault="00967702" w:rsidP="00967702">
      <w:pPr>
        <w:spacing w:after="0" w:line="240" w:lineRule="auto"/>
        <w:jc w:val="center"/>
        <w:rPr>
          <w:rFonts w:ascii="Times New Roman" w:eastAsia="Times New Roman" w:hAnsi="Times New Roman" w:cs="Times New Roman"/>
          <w:b/>
          <w:sz w:val="24"/>
          <w:szCs w:val="24"/>
          <w:lang w:val="uk-UA" w:eastAsia="ru-RU"/>
        </w:rPr>
      </w:pPr>
      <w:r w:rsidRPr="00967702">
        <w:rPr>
          <w:rFonts w:ascii="Times New Roman" w:eastAsia="Times New Roman" w:hAnsi="Times New Roman" w:cs="Times New Roman"/>
          <w:b/>
          <w:sz w:val="24"/>
          <w:szCs w:val="24"/>
          <w:lang w:val="uk-UA" w:eastAsia="ru-RU"/>
        </w:rPr>
        <w:t xml:space="preserve">КОМУНАЛЬНИЙ  ЗАКЛАД  </w:t>
      </w:r>
      <w:r w:rsidRPr="00967702">
        <w:rPr>
          <w:rFonts w:ascii="Times New Roman" w:eastAsia="Times New Roman" w:hAnsi="Times New Roman" w:cs="Times New Roman"/>
          <w:b/>
          <w:sz w:val="24"/>
          <w:szCs w:val="24"/>
          <w:lang w:eastAsia="ru-RU"/>
        </w:rPr>
        <w:t>ВИЩОЇ ОСВІТИ</w:t>
      </w:r>
    </w:p>
    <w:p w:rsidR="00967702" w:rsidRPr="00967702" w:rsidRDefault="00967702" w:rsidP="00967702">
      <w:pPr>
        <w:spacing w:after="0" w:line="240" w:lineRule="auto"/>
        <w:rPr>
          <w:rFonts w:ascii="Times New Roman" w:eastAsia="Times New Roman" w:hAnsi="Times New Roman" w:cs="Times New Roman"/>
          <w:b/>
          <w:sz w:val="24"/>
          <w:szCs w:val="24"/>
          <w:lang w:val="uk-UA" w:eastAsia="ru-RU"/>
        </w:rPr>
      </w:pPr>
      <w:r w:rsidRPr="00967702">
        <w:rPr>
          <w:rFonts w:ascii="Times New Roman" w:eastAsia="Times New Roman" w:hAnsi="Times New Roman" w:cs="Times New Roman"/>
          <w:b/>
          <w:sz w:val="24"/>
          <w:szCs w:val="24"/>
          <w:lang w:val="uk-UA" w:eastAsia="ru-RU"/>
        </w:rPr>
        <w:t xml:space="preserve">                 «ЖИТОМИРСЬКИЙ  БАЗОВИЙ  ФАРМАЦЕВТИЧНИЙ  КОЛЕДЖ»</w:t>
      </w:r>
    </w:p>
    <w:p w:rsidR="00967702" w:rsidRPr="00967702" w:rsidRDefault="00967702" w:rsidP="00967702">
      <w:pPr>
        <w:spacing w:after="0" w:line="240" w:lineRule="auto"/>
        <w:jc w:val="center"/>
        <w:rPr>
          <w:rFonts w:ascii="Times New Roman" w:eastAsia="Times New Roman" w:hAnsi="Times New Roman" w:cs="Times New Roman"/>
          <w:b/>
          <w:sz w:val="24"/>
          <w:szCs w:val="24"/>
          <w:lang w:val="uk-UA" w:eastAsia="ru-RU"/>
        </w:rPr>
      </w:pPr>
      <w:r w:rsidRPr="00967702">
        <w:rPr>
          <w:rFonts w:ascii="Times New Roman" w:eastAsia="Times New Roman" w:hAnsi="Times New Roman" w:cs="Times New Roman"/>
          <w:b/>
          <w:sz w:val="24"/>
          <w:szCs w:val="24"/>
          <w:lang w:val="uk-UA" w:eastAsia="ru-RU"/>
        </w:rPr>
        <w:t>ЖИТОМИРСЬКА ОБЛАСНА РАДА</w:t>
      </w:r>
    </w:p>
    <w:p w:rsidR="00967702" w:rsidRPr="00967702" w:rsidRDefault="00967702" w:rsidP="00967702">
      <w:pPr>
        <w:spacing w:after="0" w:line="240" w:lineRule="auto"/>
        <w:jc w:val="center"/>
        <w:rPr>
          <w:rFonts w:ascii="Times New Roman" w:eastAsia="Times New Roman" w:hAnsi="Times New Roman" w:cs="Times New Roman"/>
          <w:b/>
          <w:sz w:val="10"/>
          <w:szCs w:val="10"/>
          <w:lang w:val="uk-UA" w:eastAsia="ru-RU"/>
        </w:rPr>
      </w:pPr>
    </w:p>
    <w:p w:rsidR="00967702" w:rsidRPr="00967702" w:rsidRDefault="00967702" w:rsidP="00967702">
      <w:pPr>
        <w:spacing w:after="0" w:line="240" w:lineRule="auto"/>
        <w:jc w:val="center"/>
        <w:rPr>
          <w:rFonts w:ascii="Times New Roman" w:eastAsia="Times New Roman" w:hAnsi="Times New Roman" w:cs="Times New Roman"/>
          <w:b/>
          <w:sz w:val="24"/>
          <w:szCs w:val="24"/>
          <w:lang w:val="uk-UA" w:eastAsia="ru-RU"/>
        </w:rPr>
      </w:pPr>
    </w:p>
    <w:p w:rsidR="00967702" w:rsidRPr="00967702" w:rsidRDefault="00967702" w:rsidP="00967702">
      <w:pPr>
        <w:spacing w:after="0" w:line="240" w:lineRule="auto"/>
        <w:jc w:val="center"/>
        <w:rPr>
          <w:rFonts w:ascii="Times New Roman" w:eastAsia="Times New Roman" w:hAnsi="Times New Roman" w:cs="Times New Roman"/>
          <w:b/>
          <w:sz w:val="24"/>
          <w:szCs w:val="24"/>
          <w:lang w:val="uk-UA" w:eastAsia="ru-RU"/>
        </w:rPr>
      </w:pPr>
      <w:r w:rsidRPr="00967702">
        <w:rPr>
          <w:rFonts w:ascii="Times New Roman" w:eastAsia="Times New Roman" w:hAnsi="Times New Roman" w:cs="Times New Roman"/>
          <w:b/>
          <w:sz w:val="24"/>
          <w:szCs w:val="24"/>
          <w:lang w:val="uk-UA" w:eastAsia="ru-RU"/>
        </w:rPr>
        <w:t xml:space="preserve">ЛЕКЦІЯ №  </w:t>
      </w:r>
      <w:r>
        <w:rPr>
          <w:rFonts w:ascii="Times New Roman" w:eastAsia="Times New Roman" w:hAnsi="Times New Roman" w:cs="Times New Roman"/>
          <w:b/>
          <w:sz w:val="24"/>
          <w:szCs w:val="24"/>
          <w:lang w:val="uk-UA" w:eastAsia="ru-RU"/>
        </w:rPr>
        <w:t>4</w:t>
      </w:r>
      <w:bookmarkStart w:id="0" w:name="_GoBack"/>
      <w:bookmarkEnd w:id="0"/>
    </w:p>
    <w:p w:rsidR="00967702" w:rsidRPr="00967702" w:rsidRDefault="00967702" w:rsidP="00967702">
      <w:pPr>
        <w:spacing w:after="0" w:line="240" w:lineRule="auto"/>
        <w:jc w:val="center"/>
        <w:rPr>
          <w:rFonts w:ascii="Times New Roman" w:eastAsia="Times New Roman" w:hAnsi="Times New Roman" w:cs="Times New Roman"/>
          <w:b/>
          <w:sz w:val="16"/>
          <w:szCs w:val="16"/>
          <w:lang w:val="uk-UA" w:eastAsia="ru-RU"/>
        </w:rPr>
      </w:pPr>
    </w:p>
    <w:p w:rsidR="00967702" w:rsidRPr="00967702" w:rsidRDefault="00967702" w:rsidP="00967702">
      <w:pPr>
        <w:spacing w:after="0" w:line="240" w:lineRule="auto"/>
        <w:rPr>
          <w:rFonts w:ascii="Times New Roman" w:eastAsia="Times New Roman" w:hAnsi="Times New Roman" w:cs="Times New Roman"/>
          <w:b/>
          <w:sz w:val="24"/>
          <w:szCs w:val="24"/>
          <w:lang w:val="uk-UA" w:eastAsia="ru-RU"/>
        </w:rPr>
      </w:pPr>
      <w:r w:rsidRPr="00967702">
        <w:rPr>
          <w:rFonts w:ascii="Times New Roman" w:eastAsia="Times New Roman" w:hAnsi="Times New Roman" w:cs="Times New Roman"/>
          <w:b/>
          <w:sz w:val="24"/>
          <w:szCs w:val="24"/>
          <w:lang w:val="uk-UA" w:eastAsia="ru-RU"/>
        </w:rPr>
        <w:t>Тема: Протимікозні та протигельмінтні з</w:t>
      </w:r>
      <w:r w:rsidRPr="00967702">
        <w:rPr>
          <w:rFonts w:ascii="Times New Roman" w:eastAsia="Times New Roman" w:hAnsi="Times New Roman" w:cs="Times New Roman"/>
          <w:b/>
          <w:sz w:val="24"/>
          <w:szCs w:val="24"/>
          <w:lang w:eastAsia="ru-RU"/>
        </w:rPr>
        <w:t>асоби.</w:t>
      </w:r>
    </w:p>
    <w:p w:rsidR="00967702" w:rsidRPr="00967702" w:rsidRDefault="00967702" w:rsidP="00967702">
      <w:pPr>
        <w:spacing w:after="0" w:line="240" w:lineRule="auto"/>
        <w:rPr>
          <w:rFonts w:ascii="Times New Roman" w:eastAsia="Times New Roman" w:hAnsi="Times New Roman" w:cs="Times New Roman"/>
          <w:b/>
          <w:sz w:val="16"/>
          <w:szCs w:val="16"/>
          <w:lang w:val="uk-UA" w:eastAsia="ru-RU"/>
        </w:rPr>
      </w:pPr>
    </w:p>
    <w:p w:rsidR="00967702" w:rsidRPr="00967702" w:rsidRDefault="00967702" w:rsidP="00967702">
      <w:pPr>
        <w:tabs>
          <w:tab w:val="left" w:pos="567"/>
        </w:tabs>
        <w:spacing w:after="0" w:line="240" w:lineRule="auto"/>
        <w:ind w:left="993" w:hanging="993"/>
        <w:jc w:val="both"/>
        <w:rPr>
          <w:rFonts w:ascii="Times New Roman" w:eastAsia="Times New Roman" w:hAnsi="Times New Roman" w:cs="Times New Roman"/>
          <w:sz w:val="24"/>
          <w:szCs w:val="24"/>
          <w:lang w:val="uk-UA" w:eastAsia="ru-RU"/>
        </w:rPr>
      </w:pPr>
      <w:r w:rsidRPr="00967702">
        <w:rPr>
          <w:rFonts w:ascii="Times New Roman" w:eastAsia="Times New Roman" w:hAnsi="Times New Roman" w:cs="Times New Roman"/>
          <w:b/>
          <w:sz w:val="24"/>
          <w:szCs w:val="24"/>
          <w:lang w:val="uk-UA" w:eastAsia="ru-RU"/>
        </w:rPr>
        <w:t xml:space="preserve">План: </w:t>
      </w:r>
      <w:r w:rsidRPr="00967702">
        <w:rPr>
          <w:rFonts w:ascii="Times New Roman" w:eastAsia="Times New Roman" w:hAnsi="Times New Roman" w:cs="Times New Roman"/>
          <w:sz w:val="24"/>
          <w:szCs w:val="24"/>
          <w:lang w:val="uk-UA" w:eastAsia="ru-RU"/>
        </w:rPr>
        <w:t>1. Характеристика протимікозних засобів (антибіотиків, похідних імідазолу, ундеци</w:t>
      </w:r>
      <w:r w:rsidRPr="00967702">
        <w:rPr>
          <w:rFonts w:ascii="Times New Roman" w:eastAsia="Times New Roman" w:hAnsi="Times New Roman" w:cs="Times New Roman"/>
          <w:sz w:val="24"/>
          <w:szCs w:val="24"/>
          <w:lang w:val="uk-UA" w:eastAsia="ru-RU"/>
        </w:rPr>
        <w:softHyphen/>
        <w:t xml:space="preserve">лової кислоти та інших груп), механізм дії, фармакодинаміка, особливості застосування, фармакобезпека. </w:t>
      </w:r>
    </w:p>
    <w:p w:rsidR="00967702" w:rsidRPr="00967702" w:rsidRDefault="00967702" w:rsidP="00967702">
      <w:pPr>
        <w:numPr>
          <w:ilvl w:val="0"/>
          <w:numId w:val="8"/>
        </w:numPr>
        <w:tabs>
          <w:tab w:val="left" w:pos="993"/>
        </w:tabs>
        <w:spacing w:after="0" w:line="240" w:lineRule="auto"/>
        <w:ind w:left="993" w:hanging="284"/>
        <w:jc w:val="both"/>
        <w:rPr>
          <w:rFonts w:ascii="Times New Roman" w:eastAsia="Times New Roman" w:hAnsi="Times New Roman" w:cs="Times New Roman"/>
          <w:sz w:val="24"/>
          <w:szCs w:val="24"/>
          <w:lang w:eastAsia="ru-RU"/>
        </w:rPr>
      </w:pPr>
      <w:r w:rsidRPr="00967702">
        <w:rPr>
          <w:rFonts w:ascii="Times New Roman" w:eastAsia="Times New Roman" w:hAnsi="Times New Roman" w:cs="Times New Roman"/>
          <w:sz w:val="24"/>
          <w:szCs w:val="24"/>
          <w:lang w:eastAsia="ru-RU"/>
        </w:rPr>
        <w:t>Класифікація та фармакологічна характеристика протигельмінтних засобів. Основні принципи застосування, можливі ускладнення та заходи їх запобігання.</w:t>
      </w:r>
    </w:p>
    <w:p w:rsidR="00967702" w:rsidRPr="00967702" w:rsidRDefault="00967702" w:rsidP="00967702">
      <w:pPr>
        <w:spacing w:after="0" w:line="240" w:lineRule="auto"/>
        <w:jc w:val="center"/>
        <w:rPr>
          <w:rFonts w:ascii="Times New Roman" w:eastAsia="Times New Roman" w:hAnsi="Times New Roman" w:cs="Times New Roman"/>
          <w:b/>
          <w:sz w:val="10"/>
          <w:szCs w:val="10"/>
          <w:lang w:val="uk-UA" w:eastAsia="ru-RU"/>
        </w:rPr>
      </w:pPr>
    </w:p>
    <w:p w:rsidR="00967702" w:rsidRPr="00967702" w:rsidRDefault="00967702" w:rsidP="00967702">
      <w:pPr>
        <w:spacing w:after="0" w:line="240" w:lineRule="auto"/>
        <w:jc w:val="both"/>
        <w:rPr>
          <w:rFonts w:ascii="Times New Roman" w:eastAsia="Times New Roman" w:hAnsi="Times New Roman" w:cs="Times New Roman"/>
          <w:b/>
          <w:sz w:val="10"/>
          <w:szCs w:val="10"/>
          <w:lang w:val="uk-UA" w:eastAsia="ru-RU"/>
        </w:rPr>
      </w:pPr>
    </w:p>
    <w:p w:rsidR="00967702" w:rsidRPr="00967702" w:rsidRDefault="00967702" w:rsidP="00967702">
      <w:pPr>
        <w:spacing w:after="0" w:line="240" w:lineRule="auto"/>
        <w:jc w:val="both"/>
        <w:rPr>
          <w:rFonts w:ascii="Times New Roman" w:eastAsia="Times New Roman" w:hAnsi="Times New Roman" w:cs="Times New Roman"/>
          <w:b/>
          <w:sz w:val="24"/>
          <w:szCs w:val="24"/>
          <w:lang w:val="uk-UA" w:eastAsia="ru-RU"/>
        </w:rPr>
      </w:pPr>
      <w:r w:rsidRPr="00967702">
        <w:rPr>
          <w:rFonts w:ascii="Times New Roman" w:eastAsia="Times New Roman" w:hAnsi="Times New Roman" w:cs="Times New Roman"/>
          <w:b/>
          <w:sz w:val="24"/>
          <w:szCs w:val="24"/>
          <w:lang w:val="uk-UA" w:eastAsia="ru-RU"/>
        </w:rPr>
        <w:t>Література</w:t>
      </w:r>
    </w:p>
    <w:p w:rsidR="00967702" w:rsidRPr="00967702" w:rsidRDefault="00967702" w:rsidP="00967702">
      <w:pPr>
        <w:spacing w:after="0" w:line="240" w:lineRule="auto"/>
        <w:jc w:val="both"/>
        <w:rPr>
          <w:rFonts w:ascii="Times New Roman" w:eastAsia="Times New Roman" w:hAnsi="Times New Roman" w:cs="Times New Roman"/>
          <w:b/>
          <w:sz w:val="24"/>
          <w:szCs w:val="24"/>
          <w:lang w:val="uk-UA" w:eastAsia="ru-RU"/>
        </w:rPr>
      </w:pPr>
      <w:r w:rsidRPr="00967702">
        <w:rPr>
          <w:rFonts w:ascii="Times New Roman" w:eastAsia="Times New Roman" w:hAnsi="Times New Roman" w:cs="Times New Roman"/>
          <w:b/>
          <w:sz w:val="24"/>
          <w:szCs w:val="24"/>
          <w:lang w:val="uk-UA" w:eastAsia="ru-RU"/>
        </w:rPr>
        <w:t>Основна:</w:t>
      </w:r>
    </w:p>
    <w:p w:rsidR="00967702" w:rsidRPr="00967702" w:rsidRDefault="00967702" w:rsidP="00967702">
      <w:pPr>
        <w:tabs>
          <w:tab w:val="left" w:pos="284"/>
        </w:tabs>
        <w:spacing w:after="0" w:line="240" w:lineRule="auto"/>
        <w:ind w:left="284" w:hanging="284"/>
        <w:jc w:val="both"/>
        <w:rPr>
          <w:rFonts w:ascii="Times New Roman" w:eastAsia="Times New Roman" w:hAnsi="Times New Roman" w:cs="Times New Roman"/>
          <w:sz w:val="24"/>
          <w:szCs w:val="24"/>
          <w:lang w:eastAsia="ru-RU"/>
        </w:rPr>
      </w:pPr>
      <w:r w:rsidRPr="00967702">
        <w:rPr>
          <w:rFonts w:ascii="Times New Roman" w:eastAsia="Times New Roman" w:hAnsi="Times New Roman" w:cs="Times New Roman"/>
          <w:sz w:val="24"/>
          <w:szCs w:val="24"/>
          <w:lang w:val="uk-UA" w:eastAsia="ru-RU"/>
        </w:rPr>
        <w:t>1. Фармакологія на допомогу лікарю, провізору, студенту: підручник-довідник. – Х.: Тітул, 2017, с. 404 – 4</w:t>
      </w:r>
      <w:r w:rsidRPr="00967702">
        <w:rPr>
          <w:rFonts w:ascii="Times New Roman" w:eastAsia="Times New Roman" w:hAnsi="Times New Roman" w:cs="Times New Roman"/>
          <w:sz w:val="24"/>
          <w:szCs w:val="24"/>
          <w:lang w:eastAsia="ru-RU"/>
        </w:rPr>
        <w:t>17</w:t>
      </w:r>
    </w:p>
    <w:p w:rsidR="00967702" w:rsidRPr="00967702" w:rsidRDefault="00967702" w:rsidP="00967702">
      <w:pPr>
        <w:tabs>
          <w:tab w:val="left" w:pos="284"/>
        </w:tabs>
        <w:spacing w:after="0" w:line="240" w:lineRule="auto"/>
        <w:ind w:left="284" w:hanging="284"/>
        <w:jc w:val="both"/>
        <w:rPr>
          <w:rFonts w:ascii="Times New Roman" w:eastAsia="Times New Roman" w:hAnsi="Times New Roman" w:cs="Times New Roman"/>
          <w:sz w:val="24"/>
          <w:szCs w:val="24"/>
          <w:lang w:eastAsia="ru-RU"/>
        </w:rPr>
      </w:pPr>
      <w:r w:rsidRPr="00967702">
        <w:rPr>
          <w:rFonts w:ascii="Times New Roman" w:eastAsia="Times New Roman" w:hAnsi="Times New Roman" w:cs="Times New Roman"/>
          <w:sz w:val="24"/>
          <w:szCs w:val="24"/>
          <w:lang w:val="uk-UA" w:eastAsia="ru-RU"/>
        </w:rPr>
        <w:t xml:space="preserve">2. Фармакологія на долонях: Довідник. – Х.: Плеяда, - 2016,  с. 75 – </w:t>
      </w:r>
      <w:r w:rsidRPr="00967702">
        <w:rPr>
          <w:rFonts w:ascii="Times New Roman" w:eastAsia="Times New Roman" w:hAnsi="Times New Roman" w:cs="Times New Roman"/>
          <w:sz w:val="24"/>
          <w:szCs w:val="24"/>
          <w:lang w:eastAsia="ru-RU"/>
        </w:rPr>
        <w:t>76</w:t>
      </w:r>
    </w:p>
    <w:p w:rsidR="00967702" w:rsidRPr="00967702" w:rsidRDefault="00967702" w:rsidP="00967702">
      <w:pPr>
        <w:spacing w:after="0" w:line="240" w:lineRule="auto"/>
        <w:ind w:left="284" w:hanging="284"/>
        <w:jc w:val="both"/>
        <w:rPr>
          <w:rFonts w:ascii="Times New Roman" w:eastAsia="Times New Roman" w:hAnsi="Times New Roman" w:cs="Times New Roman"/>
          <w:sz w:val="24"/>
          <w:szCs w:val="24"/>
          <w:lang w:val="uk-UA" w:eastAsia="ru-RU"/>
        </w:rPr>
      </w:pPr>
      <w:r w:rsidRPr="00967702">
        <w:rPr>
          <w:rFonts w:ascii="Times New Roman" w:eastAsia="Times New Roman" w:hAnsi="Times New Roman" w:cs="Times New Roman"/>
          <w:sz w:val="24"/>
          <w:szCs w:val="24"/>
          <w:lang w:val="uk-UA" w:eastAsia="ru-RU"/>
        </w:rPr>
        <w:t>3. Фармакологія: підручник /І.В. Нековаль, Т.В. Казанюк. – 7-е вид., переробл. та допов. – К.: ВСВ “Медицина”, 2016, с. 122 – 147</w:t>
      </w:r>
    </w:p>
    <w:p w:rsidR="00967702" w:rsidRPr="00967702" w:rsidRDefault="00967702" w:rsidP="00967702">
      <w:pPr>
        <w:spacing w:after="0" w:line="240" w:lineRule="auto"/>
        <w:jc w:val="both"/>
        <w:rPr>
          <w:rFonts w:ascii="Times New Roman" w:eastAsia="Times New Roman" w:hAnsi="Times New Roman" w:cs="Times New Roman"/>
          <w:b/>
          <w:sz w:val="24"/>
          <w:szCs w:val="24"/>
          <w:lang w:val="uk-UA" w:eastAsia="ru-RU"/>
        </w:rPr>
      </w:pPr>
      <w:r w:rsidRPr="00967702">
        <w:rPr>
          <w:rFonts w:ascii="Times New Roman" w:eastAsia="Times New Roman" w:hAnsi="Times New Roman" w:cs="Times New Roman"/>
          <w:b/>
          <w:sz w:val="24"/>
          <w:szCs w:val="24"/>
          <w:lang w:val="uk-UA" w:eastAsia="ru-RU"/>
        </w:rPr>
        <w:t>Додаткова:</w:t>
      </w:r>
    </w:p>
    <w:p w:rsidR="00967702" w:rsidRPr="00967702" w:rsidRDefault="00967702" w:rsidP="00967702">
      <w:pPr>
        <w:tabs>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967702">
        <w:rPr>
          <w:rFonts w:ascii="Times New Roman" w:eastAsia="Times New Roman" w:hAnsi="Times New Roman" w:cs="Times New Roman"/>
          <w:sz w:val="24"/>
          <w:szCs w:val="24"/>
          <w:lang w:val="uk-UA" w:eastAsia="ru-RU"/>
        </w:rPr>
        <w:t>1. Фармакологія. підручник для студ. мед. ф-тів / Чекман І.С., Горчакова Н.О., Казак Л.І. [та ін.]; за ред. проф. І.С. Чекмана. – Вид. 3-тє, випр. та доопрац. – Вінниця: Нова Книга, 2016,  с. 623 – 6</w:t>
      </w:r>
      <w:r w:rsidRPr="00967702">
        <w:rPr>
          <w:rFonts w:ascii="Times New Roman" w:eastAsia="Times New Roman" w:hAnsi="Times New Roman" w:cs="Times New Roman"/>
          <w:sz w:val="24"/>
          <w:szCs w:val="24"/>
          <w:lang w:eastAsia="ru-RU"/>
        </w:rPr>
        <w:t>29,</w:t>
      </w:r>
      <w:r w:rsidRPr="00967702">
        <w:rPr>
          <w:rFonts w:ascii="Times New Roman" w:eastAsia="Times New Roman" w:hAnsi="Times New Roman" w:cs="Times New Roman"/>
          <w:sz w:val="24"/>
          <w:szCs w:val="24"/>
          <w:lang w:val="uk-UA" w:eastAsia="ru-RU"/>
        </w:rPr>
        <w:t xml:space="preserve">  658 – 664;</w:t>
      </w:r>
    </w:p>
    <w:p w:rsidR="0002739F" w:rsidRPr="008B0958" w:rsidRDefault="00967702" w:rsidP="00967702">
      <w:pPr>
        <w:tabs>
          <w:tab w:val="left" w:pos="0"/>
        </w:tabs>
        <w:spacing w:after="0" w:line="240" w:lineRule="auto"/>
        <w:ind w:firstLine="540"/>
        <w:jc w:val="center"/>
        <w:outlineLvl w:val="0"/>
        <w:rPr>
          <w:rFonts w:ascii="Times New Roman" w:eastAsia="Times New Roman" w:hAnsi="Times New Roman" w:cs="Times New Roman"/>
          <w:b/>
          <w:sz w:val="24"/>
          <w:szCs w:val="24"/>
          <w:lang w:eastAsia="ru-RU"/>
        </w:rPr>
      </w:pPr>
      <w:r w:rsidRPr="00967702">
        <w:rPr>
          <w:rFonts w:ascii="Times New Roman" w:eastAsia="Times New Roman" w:hAnsi="Times New Roman" w:cs="Times New Roman"/>
          <w:b/>
          <w:sz w:val="28"/>
          <w:szCs w:val="28"/>
          <w:lang w:eastAsia="ru-RU"/>
        </w:rPr>
        <w:br w:type="page"/>
      </w:r>
    </w:p>
    <w:p w:rsidR="0002739F" w:rsidRPr="003F194C" w:rsidRDefault="0002739F" w:rsidP="0002739F">
      <w:pPr>
        <w:tabs>
          <w:tab w:val="left" w:pos="0"/>
        </w:tabs>
        <w:spacing w:after="0" w:line="240" w:lineRule="auto"/>
        <w:ind w:firstLine="540"/>
        <w:jc w:val="center"/>
        <w:outlineLvl w:val="0"/>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lastRenderedPageBreak/>
        <w:t>П</w:t>
      </w:r>
      <w:r w:rsidRPr="003F194C">
        <w:rPr>
          <w:rFonts w:ascii="Times New Roman" w:eastAsia="Times New Roman" w:hAnsi="Times New Roman" w:cs="Times New Roman"/>
          <w:b/>
          <w:sz w:val="24"/>
          <w:szCs w:val="24"/>
          <w:lang w:val="uk-UA" w:eastAsia="ru-RU"/>
        </w:rPr>
        <w:t>РОТИМІКОЗНІ ЗАСОБИ</w:t>
      </w:r>
    </w:p>
    <w:p w:rsidR="0002739F" w:rsidRPr="003F194C" w:rsidRDefault="0002739F" w:rsidP="0002739F">
      <w:pPr>
        <w:tabs>
          <w:tab w:val="left" w:pos="0"/>
        </w:tabs>
        <w:spacing w:after="0" w:line="240" w:lineRule="auto"/>
        <w:ind w:firstLine="540"/>
        <w:jc w:val="center"/>
        <w:rPr>
          <w:rFonts w:ascii="Times New Roman" w:eastAsia="Times New Roman" w:hAnsi="Times New Roman" w:cs="Times New Roman"/>
          <w:sz w:val="12"/>
          <w:szCs w:val="12"/>
          <w:lang w:val="uk-UA" w:eastAsia="ru-RU"/>
        </w:rPr>
      </w:pP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Протигрибковими засобами називають засоби, які використовуються при мікозах – захворюваннях, викликаних окремими видами грибів, і мають фунгіцидну та фунгістатичну дію.</w:t>
      </w:r>
    </w:p>
    <w:p w:rsidR="0002739F" w:rsidRPr="003F194C" w:rsidRDefault="0002739F" w:rsidP="0002739F">
      <w:pPr>
        <w:tabs>
          <w:tab w:val="left" w:pos="0"/>
        </w:tabs>
        <w:spacing w:after="0" w:line="240" w:lineRule="auto"/>
        <w:ind w:firstLine="540"/>
        <w:outlineLvl w:val="0"/>
        <w:rPr>
          <w:rFonts w:ascii="Times New Roman" w:eastAsia="Times New Roman" w:hAnsi="Times New Roman" w:cs="Times New Roman"/>
          <w:sz w:val="10"/>
          <w:szCs w:val="10"/>
          <w:lang w:val="uk-UA" w:eastAsia="ru-RU"/>
        </w:rPr>
      </w:pP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16"/>
          <w:szCs w:val="16"/>
          <w:lang w:val="uk-UA" w:eastAsia="ru-RU"/>
        </w:rPr>
      </w:pPr>
    </w:p>
    <w:p w:rsidR="0002739F" w:rsidRPr="003F194C" w:rsidRDefault="0002739F" w:rsidP="0002739F">
      <w:pPr>
        <w:tabs>
          <w:tab w:val="left" w:pos="0"/>
        </w:tabs>
        <w:spacing w:after="0" w:line="240" w:lineRule="auto"/>
        <w:ind w:firstLine="540"/>
        <w:jc w:val="center"/>
        <w:rPr>
          <w:rFonts w:ascii="Times New Roman" w:eastAsia="Times New Roman" w:hAnsi="Times New Roman" w:cs="Times New Roman"/>
          <w:b/>
          <w:sz w:val="24"/>
          <w:szCs w:val="24"/>
          <w:u w:val="single"/>
          <w:lang w:val="uk-UA" w:eastAsia="ru-RU"/>
        </w:rPr>
      </w:pPr>
      <w:r w:rsidRPr="003F194C">
        <w:rPr>
          <w:rFonts w:ascii="Times New Roman" w:eastAsia="Times New Roman" w:hAnsi="Times New Roman" w:cs="Times New Roman"/>
          <w:b/>
          <w:sz w:val="24"/>
          <w:szCs w:val="24"/>
          <w:u w:val="single"/>
          <w:lang w:val="uk-UA" w:eastAsia="ru-RU"/>
        </w:rPr>
        <w:t>Класифікація препаратів</w:t>
      </w:r>
    </w:p>
    <w:p w:rsidR="0002739F" w:rsidRPr="003F194C" w:rsidRDefault="0002739F" w:rsidP="0002739F">
      <w:pPr>
        <w:tabs>
          <w:tab w:val="left" w:pos="0"/>
        </w:tabs>
        <w:spacing w:after="0" w:line="240" w:lineRule="auto"/>
        <w:ind w:firstLine="540"/>
        <w:jc w:val="center"/>
        <w:rPr>
          <w:rFonts w:ascii="Times New Roman" w:eastAsia="Times New Roman" w:hAnsi="Times New Roman" w:cs="Times New Roman"/>
          <w:b/>
          <w:sz w:val="16"/>
          <w:szCs w:val="16"/>
          <w:u w:val="single"/>
          <w:lang w:val="uk-UA" w:eastAsia="ru-RU"/>
        </w:rPr>
      </w:pPr>
    </w:p>
    <w:p w:rsidR="0002739F" w:rsidRPr="003F194C" w:rsidRDefault="0002739F" w:rsidP="0002739F">
      <w:pPr>
        <w:numPr>
          <w:ilvl w:val="0"/>
          <w:numId w:val="5"/>
        </w:numPr>
        <w:tabs>
          <w:tab w:val="left" w:pos="284"/>
          <w:tab w:val="left" w:pos="720"/>
        </w:tabs>
        <w:spacing w:after="0" w:line="240" w:lineRule="auto"/>
        <w:ind w:left="360"/>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Протигрибкові антибіотики.</w:t>
      </w:r>
    </w:p>
    <w:p w:rsidR="0002739F" w:rsidRPr="003F194C" w:rsidRDefault="0002739F" w:rsidP="0002739F">
      <w:pPr>
        <w:tabs>
          <w:tab w:val="left" w:pos="0"/>
          <w:tab w:val="left" w:pos="540"/>
          <w:tab w:val="left" w:pos="720"/>
        </w:tabs>
        <w:spacing w:after="0" w:line="240" w:lineRule="auto"/>
        <w:ind w:left="360" w:hanging="76"/>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Амфотерицин В</w:t>
      </w:r>
    </w:p>
    <w:p w:rsidR="0002739F" w:rsidRPr="003F194C" w:rsidRDefault="0002739F" w:rsidP="0002739F">
      <w:pPr>
        <w:tabs>
          <w:tab w:val="left" w:pos="0"/>
          <w:tab w:val="left" w:pos="540"/>
          <w:tab w:val="left" w:pos="720"/>
        </w:tabs>
        <w:spacing w:after="0" w:line="240" w:lineRule="auto"/>
        <w:ind w:left="360" w:hanging="76"/>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Амфоглюкамін</w:t>
      </w:r>
    </w:p>
    <w:p w:rsidR="0002739F" w:rsidRPr="003F194C" w:rsidRDefault="0002739F" w:rsidP="0002739F">
      <w:pPr>
        <w:tabs>
          <w:tab w:val="left" w:pos="0"/>
          <w:tab w:val="left" w:pos="540"/>
          <w:tab w:val="left" w:pos="720"/>
        </w:tabs>
        <w:spacing w:after="0" w:line="240" w:lineRule="auto"/>
        <w:ind w:left="360" w:hanging="76"/>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Ністатин</w:t>
      </w:r>
    </w:p>
    <w:p w:rsidR="0002739F" w:rsidRPr="003F194C" w:rsidRDefault="0002739F" w:rsidP="0002739F">
      <w:pPr>
        <w:tabs>
          <w:tab w:val="left" w:pos="0"/>
          <w:tab w:val="left" w:pos="540"/>
          <w:tab w:val="left" w:pos="720"/>
        </w:tabs>
        <w:spacing w:after="0" w:line="240" w:lineRule="auto"/>
        <w:ind w:left="360" w:hanging="76"/>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Леворин</w:t>
      </w:r>
    </w:p>
    <w:p w:rsidR="0002739F" w:rsidRPr="003F194C" w:rsidRDefault="0002739F" w:rsidP="0002739F">
      <w:pPr>
        <w:tabs>
          <w:tab w:val="left" w:pos="0"/>
          <w:tab w:val="left" w:pos="540"/>
          <w:tab w:val="left" w:pos="720"/>
        </w:tabs>
        <w:spacing w:after="0" w:line="240" w:lineRule="auto"/>
        <w:ind w:left="360" w:hanging="76"/>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Натаміцин (Пімафуцин)</w:t>
      </w:r>
    </w:p>
    <w:p w:rsidR="0002739F" w:rsidRPr="003F194C" w:rsidRDefault="0002739F" w:rsidP="0002739F">
      <w:pPr>
        <w:tabs>
          <w:tab w:val="left" w:pos="0"/>
          <w:tab w:val="left" w:pos="540"/>
          <w:tab w:val="left" w:pos="720"/>
        </w:tabs>
        <w:spacing w:after="0" w:line="240" w:lineRule="auto"/>
        <w:ind w:left="360" w:hanging="76"/>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Гризеофульвін</w:t>
      </w:r>
    </w:p>
    <w:p w:rsidR="0002739F" w:rsidRPr="003F194C" w:rsidRDefault="0002739F" w:rsidP="0002739F">
      <w:pPr>
        <w:tabs>
          <w:tab w:val="left" w:pos="0"/>
          <w:tab w:val="left" w:pos="540"/>
          <w:tab w:val="left" w:pos="720"/>
        </w:tabs>
        <w:spacing w:after="0" w:line="240" w:lineRule="auto"/>
        <w:ind w:left="360" w:hanging="76"/>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Мікогептин</w:t>
      </w:r>
    </w:p>
    <w:p w:rsidR="0002739F" w:rsidRPr="003F194C" w:rsidRDefault="0002739F" w:rsidP="0002739F">
      <w:pPr>
        <w:numPr>
          <w:ilvl w:val="0"/>
          <w:numId w:val="5"/>
        </w:numPr>
        <w:tabs>
          <w:tab w:val="left" w:pos="0"/>
          <w:tab w:val="left" w:pos="284"/>
          <w:tab w:val="left" w:pos="720"/>
        </w:tabs>
        <w:spacing w:after="0" w:line="240" w:lineRule="auto"/>
        <w:ind w:left="284" w:hanging="284"/>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Протигрибкові препарати синтетичного походження.</w:t>
      </w:r>
    </w:p>
    <w:p w:rsidR="0002739F" w:rsidRPr="003F194C" w:rsidRDefault="0002739F" w:rsidP="0002739F">
      <w:pPr>
        <w:tabs>
          <w:tab w:val="left" w:pos="0"/>
          <w:tab w:val="left" w:pos="540"/>
          <w:tab w:val="left" w:pos="720"/>
        </w:tabs>
        <w:spacing w:after="0" w:line="240" w:lineRule="auto"/>
        <w:ind w:left="360" w:hanging="76"/>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а) </w:t>
      </w:r>
      <w:r w:rsidRPr="003F194C">
        <w:rPr>
          <w:rFonts w:ascii="Times New Roman" w:eastAsia="Times New Roman" w:hAnsi="Times New Roman" w:cs="Times New Roman"/>
          <w:i/>
          <w:sz w:val="24"/>
          <w:szCs w:val="24"/>
          <w:lang w:val="uk-UA" w:eastAsia="ru-RU"/>
        </w:rPr>
        <w:t xml:space="preserve">азоли </w:t>
      </w:r>
    </w:p>
    <w:p w:rsidR="0002739F" w:rsidRPr="003F194C" w:rsidRDefault="0002739F" w:rsidP="0002739F">
      <w:pPr>
        <w:tabs>
          <w:tab w:val="left" w:pos="0"/>
          <w:tab w:val="left" w:pos="540"/>
          <w:tab w:val="left" w:pos="108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Флуконазол </w:t>
      </w:r>
    </w:p>
    <w:p w:rsidR="0002739F" w:rsidRPr="003F194C" w:rsidRDefault="0002739F" w:rsidP="0002739F">
      <w:pPr>
        <w:tabs>
          <w:tab w:val="left" w:pos="0"/>
          <w:tab w:val="left" w:pos="540"/>
          <w:tab w:val="left" w:pos="108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Клотримазол (Кандибене, Канестен, Канізон)</w:t>
      </w:r>
    </w:p>
    <w:p w:rsidR="0002739F" w:rsidRPr="003F194C" w:rsidRDefault="0002739F" w:rsidP="0002739F">
      <w:pPr>
        <w:tabs>
          <w:tab w:val="left" w:pos="0"/>
          <w:tab w:val="left" w:pos="540"/>
          <w:tab w:val="left" w:pos="108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Ітраконазол</w:t>
      </w:r>
    </w:p>
    <w:p w:rsidR="0002739F" w:rsidRPr="003F194C" w:rsidRDefault="0002739F" w:rsidP="0002739F">
      <w:pPr>
        <w:tabs>
          <w:tab w:val="left" w:pos="0"/>
          <w:tab w:val="left" w:pos="540"/>
          <w:tab w:val="left" w:pos="108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Кетоконазол (Нізорал, Дермазол, Кетодин)</w:t>
      </w:r>
    </w:p>
    <w:p w:rsidR="0002739F" w:rsidRPr="003F194C" w:rsidRDefault="0002739F" w:rsidP="0002739F">
      <w:pPr>
        <w:tabs>
          <w:tab w:val="left" w:pos="0"/>
          <w:tab w:val="left" w:pos="540"/>
          <w:tab w:val="left" w:pos="108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Міконазол   (Мікогель-КМП)</w:t>
      </w:r>
    </w:p>
    <w:p w:rsidR="0002739F" w:rsidRPr="003F194C" w:rsidRDefault="0002739F" w:rsidP="0002739F">
      <w:pPr>
        <w:tabs>
          <w:tab w:val="left" w:pos="0"/>
          <w:tab w:val="left" w:pos="540"/>
          <w:tab w:val="left" w:pos="108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Еконазол  (Екодакс, Екалін)</w:t>
      </w:r>
    </w:p>
    <w:p w:rsidR="0002739F" w:rsidRPr="003F194C" w:rsidRDefault="0002739F" w:rsidP="0002739F">
      <w:pPr>
        <w:tabs>
          <w:tab w:val="left" w:pos="0"/>
          <w:tab w:val="left" w:pos="540"/>
          <w:tab w:val="left" w:pos="108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Флутримазол</w:t>
      </w:r>
    </w:p>
    <w:p w:rsidR="0002739F" w:rsidRPr="003F194C" w:rsidRDefault="0002739F" w:rsidP="0002739F">
      <w:pPr>
        <w:tabs>
          <w:tab w:val="left" w:pos="0"/>
          <w:tab w:val="left" w:pos="540"/>
          <w:tab w:val="left" w:pos="108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Біфоназол    (Мікоспор, Біфунал)   </w:t>
      </w:r>
    </w:p>
    <w:p w:rsidR="0002739F" w:rsidRPr="003F194C" w:rsidRDefault="0002739F" w:rsidP="0002739F">
      <w:pPr>
        <w:tabs>
          <w:tab w:val="left" w:pos="0"/>
          <w:tab w:val="left" w:pos="540"/>
          <w:tab w:val="left" w:pos="720"/>
        </w:tabs>
        <w:spacing w:after="0" w:line="240" w:lineRule="auto"/>
        <w:ind w:left="360" w:firstLine="18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«Міфунгар», «Ломексин», «Мікогал», «Залаїн», «Дермо-рест».     </w:t>
      </w:r>
    </w:p>
    <w:p w:rsidR="0002739F" w:rsidRPr="003F194C" w:rsidRDefault="0002739F" w:rsidP="0002739F">
      <w:pPr>
        <w:tabs>
          <w:tab w:val="left" w:pos="0"/>
          <w:tab w:val="left" w:pos="720"/>
        </w:tabs>
        <w:spacing w:after="0" w:line="240" w:lineRule="auto"/>
        <w:ind w:left="360" w:hanging="76"/>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б) </w:t>
      </w:r>
      <w:r w:rsidRPr="003F194C">
        <w:rPr>
          <w:rFonts w:ascii="Times New Roman" w:eastAsia="Times New Roman" w:hAnsi="Times New Roman" w:cs="Times New Roman"/>
          <w:i/>
          <w:sz w:val="24"/>
          <w:szCs w:val="24"/>
          <w:lang w:val="uk-UA" w:eastAsia="ru-RU"/>
        </w:rPr>
        <w:t>похідні аліламінів, піримідину</w:t>
      </w:r>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Тербінафін (Ламізил, Ламікон, Тербізил, Тербінокс, Фунготек, Екзифін)</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Нафтифін  (Екзодерил)</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Флуцитозин</w:t>
      </w:r>
    </w:p>
    <w:p w:rsidR="0002739F" w:rsidRPr="003F194C" w:rsidRDefault="0002739F" w:rsidP="0002739F">
      <w:pPr>
        <w:tabs>
          <w:tab w:val="left" w:pos="0"/>
          <w:tab w:val="left" w:pos="540"/>
          <w:tab w:val="left" w:pos="720"/>
          <w:tab w:val="left" w:pos="5370"/>
        </w:tabs>
        <w:spacing w:after="0" w:line="240" w:lineRule="auto"/>
        <w:ind w:left="360" w:hanging="76"/>
        <w:jc w:val="both"/>
        <w:rPr>
          <w:rFonts w:ascii="Times New Roman" w:eastAsia="Times New Roman" w:hAnsi="Times New Roman" w:cs="Times New Roman"/>
          <w:i/>
          <w:sz w:val="24"/>
          <w:szCs w:val="24"/>
          <w:lang w:val="uk-UA" w:eastAsia="ru-RU"/>
        </w:rPr>
      </w:pPr>
      <w:r w:rsidRPr="003F194C">
        <w:rPr>
          <w:rFonts w:ascii="Times New Roman" w:eastAsia="Times New Roman" w:hAnsi="Times New Roman" w:cs="Times New Roman"/>
          <w:sz w:val="24"/>
          <w:szCs w:val="24"/>
          <w:lang w:val="uk-UA" w:eastAsia="ru-RU"/>
        </w:rPr>
        <w:t xml:space="preserve">в) </w:t>
      </w:r>
      <w:r w:rsidRPr="003F194C">
        <w:rPr>
          <w:rFonts w:ascii="Times New Roman" w:eastAsia="Times New Roman" w:hAnsi="Times New Roman" w:cs="Times New Roman"/>
          <w:i/>
          <w:sz w:val="24"/>
          <w:szCs w:val="24"/>
          <w:lang w:val="uk-UA" w:eastAsia="ru-RU"/>
        </w:rPr>
        <w:t>похідні ундециленової кислоти</w:t>
      </w:r>
      <w:r w:rsidRPr="003F194C">
        <w:rPr>
          <w:rFonts w:ascii="Times New Roman" w:eastAsia="Times New Roman" w:hAnsi="Times New Roman" w:cs="Times New Roman"/>
          <w:i/>
          <w:sz w:val="24"/>
          <w:szCs w:val="24"/>
          <w:lang w:val="uk-UA" w:eastAsia="ru-RU"/>
        </w:rPr>
        <w:tab/>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Ундецим</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Цинкундан</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Мікосептин</w:t>
      </w:r>
    </w:p>
    <w:p w:rsidR="0002739F" w:rsidRPr="003F194C" w:rsidRDefault="0002739F" w:rsidP="0002739F">
      <w:pPr>
        <w:tabs>
          <w:tab w:val="left" w:pos="0"/>
          <w:tab w:val="left" w:pos="540"/>
          <w:tab w:val="left" w:pos="720"/>
        </w:tabs>
        <w:spacing w:after="0" w:line="240" w:lineRule="auto"/>
        <w:ind w:left="360" w:hanging="76"/>
        <w:jc w:val="both"/>
        <w:rPr>
          <w:rFonts w:ascii="Times New Roman" w:eastAsia="Times New Roman" w:hAnsi="Times New Roman" w:cs="Times New Roman"/>
          <w:i/>
          <w:sz w:val="24"/>
          <w:szCs w:val="24"/>
          <w:lang w:val="uk-UA" w:eastAsia="ru-RU"/>
        </w:rPr>
      </w:pPr>
      <w:r w:rsidRPr="003F194C">
        <w:rPr>
          <w:rFonts w:ascii="Times New Roman" w:eastAsia="Times New Roman" w:hAnsi="Times New Roman" w:cs="Times New Roman"/>
          <w:sz w:val="24"/>
          <w:szCs w:val="24"/>
          <w:lang w:val="uk-UA" w:eastAsia="ru-RU"/>
        </w:rPr>
        <w:t xml:space="preserve">г) </w:t>
      </w:r>
      <w:r w:rsidRPr="003F194C">
        <w:rPr>
          <w:rFonts w:ascii="Times New Roman" w:eastAsia="Times New Roman" w:hAnsi="Times New Roman" w:cs="Times New Roman"/>
          <w:i/>
          <w:sz w:val="24"/>
          <w:szCs w:val="24"/>
          <w:lang w:val="uk-UA" w:eastAsia="ru-RU"/>
        </w:rPr>
        <w:t>похідні інших хімічних груп.</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Батрафен</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Лоцерил</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Толміцен </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Хінофунгін</w:t>
      </w:r>
    </w:p>
    <w:p w:rsidR="0002739F" w:rsidRPr="003F194C" w:rsidRDefault="0002739F" w:rsidP="0002739F">
      <w:pPr>
        <w:tabs>
          <w:tab w:val="left" w:pos="0"/>
          <w:tab w:val="left" w:pos="540"/>
          <w:tab w:val="left" w:pos="720"/>
        </w:tabs>
        <w:spacing w:after="0" w:line="240" w:lineRule="auto"/>
        <w:ind w:left="360" w:hanging="76"/>
        <w:jc w:val="both"/>
        <w:rPr>
          <w:rFonts w:ascii="Times New Roman" w:eastAsia="Times New Roman" w:hAnsi="Times New Roman" w:cs="Times New Roman"/>
          <w:i/>
          <w:sz w:val="24"/>
          <w:szCs w:val="24"/>
          <w:lang w:val="uk-UA" w:eastAsia="ru-RU"/>
        </w:rPr>
      </w:pPr>
      <w:r w:rsidRPr="003F194C">
        <w:rPr>
          <w:rFonts w:ascii="Times New Roman" w:eastAsia="Times New Roman" w:hAnsi="Times New Roman" w:cs="Times New Roman"/>
          <w:sz w:val="24"/>
          <w:szCs w:val="24"/>
          <w:lang w:val="uk-UA" w:eastAsia="ru-RU"/>
        </w:rPr>
        <w:t xml:space="preserve">д) </w:t>
      </w:r>
      <w:r w:rsidRPr="003F194C">
        <w:rPr>
          <w:rFonts w:ascii="Times New Roman" w:eastAsia="Times New Roman" w:hAnsi="Times New Roman" w:cs="Times New Roman"/>
          <w:i/>
          <w:sz w:val="24"/>
          <w:szCs w:val="24"/>
          <w:lang w:val="uk-UA" w:eastAsia="ru-RU"/>
        </w:rPr>
        <w:t>комбіновані</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Пімафукорт</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Кліон Д</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Мікозолон.</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Тридерм (Кандерм-БГ) клотримазол+бетаметазон+гентаміцин</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Клотрисал –КМП  клотримазол + саліцилова кислота</w:t>
      </w:r>
    </w:p>
    <w:p w:rsidR="0002739F" w:rsidRPr="003F194C" w:rsidRDefault="0002739F" w:rsidP="0002739F">
      <w:pPr>
        <w:tabs>
          <w:tab w:val="left" w:pos="0"/>
          <w:tab w:val="left" w:pos="540"/>
          <w:tab w:val="left" w:pos="720"/>
        </w:tabs>
        <w:spacing w:after="0" w:line="240" w:lineRule="auto"/>
        <w:ind w:left="360" w:firstLine="207"/>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Травокорт  ізоконазол+дифлукортолон</w:t>
      </w:r>
    </w:p>
    <w:p w:rsidR="0002739F" w:rsidRPr="003F194C" w:rsidRDefault="0002739F" w:rsidP="0002739F">
      <w:pPr>
        <w:tabs>
          <w:tab w:val="left" w:pos="0"/>
        </w:tabs>
        <w:spacing w:after="0" w:line="240" w:lineRule="auto"/>
        <w:ind w:left="786" w:firstLine="540"/>
        <w:jc w:val="both"/>
        <w:rPr>
          <w:rFonts w:ascii="Times New Roman" w:eastAsia="Times New Roman" w:hAnsi="Times New Roman" w:cs="Times New Roman"/>
          <w:sz w:val="10"/>
          <w:szCs w:val="10"/>
          <w:lang w:val="uk-UA" w:eastAsia="ru-RU"/>
        </w:rPr>
      </w:pPr>
    </w:p>
    <w:p w:rsidR="0002739F" w:rsidRPr="003F194C" w:rsidRDefault="0002739F" w:rsidP="0002739F">
      <w:pPr>
        <w:tabs>
          <w:tab w:val="left" w:pos="0"/>
        </w:tabs>
        <w:spacing w:after="0" w:line="240" w:lineRule="auto"/>
        <w:jc w:val="center"/>
        <w:outlineLvl w:val="0"/>
        <w:rPr>
          <w:rFonts w:ascii="Times New Roman" w:eastAsia="Times New Roman" w:hAnsi="Times New Roman" w:cs="Times New Roman"/>
          <w:b/>
          <w:sz w:val="24"/>
          <w:szCs w:val="24"/>
          <w:u w:val="single"/>
          <w:lang w:val="uk-UA" w:eastAsia="ru-RU"/>
        </w:rPr>
      </w:pPr>
      <w:r w:rsidRPr="003F194C">
        <w:rPr>
          <w:rFonts w:ascii="Times New Roman" w:eastAsia="Times New Roman" w:hAnsi="Times New Roman" w:cs="Times New Roman"/>
          <w:b/>
          <w:sz w:val="24"/>
          <w:szCs w:val="24"/>
          <w:u w:val="single"/>
          <w:lang w:val="uk-UA" w:eastAsia="ru-RU"/>
        </w:rPr>
        <w:t>Засоби для лікування дерматомікозів</w:t>
      </w:r>
    </w:p>
    <w:p w:rsidR="0002739F" w:rsidRPr="003F194C" w:rsidRDefault="0002739F" w:rsidP="0002739F">
      <w:pPr>
        <w:tabs>
          <w:tab w:val="left" w:pos="0"/>
        </w:tabs>
        <w:spacing w:after="0" w:line="240" w:lineRule="auto"/>
        <w:jc w:val="center"/>
        <w:outlineLvl w:val="0"/>
        <w:rPr>
          <w:rFonts w:ascii="Times New Roman" w:eastAsia="Times New Roman" w:hAnsi="Times New Roman" w:cs="Times New Roman"/>
          <w:b/>
          <w:sz w:val="10"/>
          <w:szCs w:val="10"/>
          <w:u w:val="single"/>
          <w:lang w:val="uk-UA" w:eastAsia="ru-RU"/>
        </w:rPr>
      </w:pP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b/>
          <w:sz w:val="10"/>
          <w:szCs w:val="10"/>
          <w:lang w:val="uk-UA" w:eastAsia="ru-RU"/>
        </w:rPr>
      </w:pP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lastRenderedPageBreak/>
        <w:t>Флуконазол (Дифлюкан, Дифлюзол, Флюзак, Фуцис)</w:t>
      </w: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капс. по 0,1; 0,05;0,15; р-н д/і 2 мг/мл</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Протигрибковий препарат нової хімічної групи триазолу. Дифлюкан має виражену протигрибкову дію, високоспецифічно діє на грибкові ферменти, які залежать від цитохрому Р450. </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При внутрішньому застосуванні швидко всмоктується і довго зберігається в плазмі, має високу біодоступність (понад 90%), великий об’єм розподілення, низьку токсичність. </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Флуконазол добре проникає у всі біологічні рідини організму: у слину та мокротиння, шкіру та потову рідину; накопичується у роговому шарі шкіри. Тривалий період напіввиведення дозволяє використовувати препарат один раз на добу.</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Застосування: криптококоз, який включає криптококовий менінгіт (у хворих на СНІД), кандидоз, профілактика грибкових інфекцій при хіміотерапії цитостатиками, а також грибкова патологія будь-якої локалізації.</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Побічні явища: діарея, метеоризм, висипи.</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Протипоказання: вагітність, лактація, дітям до 16 років.</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Дифлюкан – антимікотик, що найширше застосовують в світі. Препарат добре сприймається. Висока безпечність дозволяє застосовувати його навіть у новонароджених.</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b/>
          <w:sz w:val="16"/>
          <w:szCs w:val="16"/>
          <w:lang w:val="uk-UA" w:eastAsia="ru-RU"/>
        </w:rPr>
      </w:pP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Кетоконазол (Нізорал, Еберсепт)</w:t>
      </w: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табл. по 0,2, крем 2%, шамп. 2%</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Особливістю препарату є його ефективність як при місцевих, так і системних кандидозах.</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Діє фунгіцидно. Добре всмоктується в шлунково-кишковому тракті, тому призначається внутрішньо.</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Механізм дії</w:t>
      </w:r>
      <w:r w:rsidRPr="003F194C">
        <w:rPr>
          <w:rFonts w:ascii="Times New Roman" w:eastAsia="Times New Roman" w:hAnsi="Times New Roman" w:cs="Times New Roman"/>
          <w:sz w:val="24"/>
          <w:szCs w:val="24"/>
          <w:lang w:val="uk-UA" w:eastAsia="ru-RU"/>
        </w:rPr>
        <w:t>: порушує біосинтез ергостерина, тригліцеридів і фосфоліпідів необхідних для утворення клітинної мембрани грибів.</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Застосування</w:t>
      </w:r>
      <w:r w:rsidRPr="003F194C">
        <w:rPr>
          <w:rFonts w:ascii="Times New Roman" w:eastAsia="Times New Roman" w:hAnsi="Times New Roman" w:cs="Times New Roman"/>
          <w:sz w:val="24"/>
          <w:szCs w:val="24"/>
          <w:lang w:val="uk-UA" w:eastAsia="ru-RU"/>
        </w:rPr>
        <w:t xml:space="preserve">: поверхневі і системні мікози: дерматомікози, оніхомікози, викликані бластомоміцетами, мікози волосяної частини голови; піхвовому мікозі, бластоміцетозі порожнини рота і шлунково-кишкового тракту, статевих органів і інших мікозах внутрішніх органів. </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Профілактично може застосовуватися для попередження грибкових інфекцій при зниженні імунологічної резистентності організму.</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Приймають всередину 1 раз в день під час їжі.</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Є дані щодо ефективності препарату при грибкових захворюваннях очей.</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Побічні явища</w:t>
      </w:r>
      <w:r w:rsidRPr="003F194C">
        <w:rPr>
          <w:rFonts w:ascii="Times New Roman" w:eastAsia="Times New Roman" w:hAnsi="Times New Roman" w:cs="Times New Roman"/>
          <w:sz w:val="24"/>
          <w:szCs w:val="24"/>
          <w:lang w:val="uk-UA" w:eastAsia="ru-RU"/>
        </w:rPr>
        <w:t>: блювота, пронос, головний біль, шкіряний зуд, запаморочення, сонливість, артралгія, може порушуватися функція печінки.</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Протипоказання: вагітність, лактація, порушення функції печінки і нирок, індивідуальна чутливість.</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Не слід приймати </w:t>
      </w:r>
      <w:r w:rsidRPr="003F194C">
        <w:rPr>
          <w:rFonts w:ascii="Times New Roman" w:eastAsia="Times New Roman" w:hAnsi="Times New Roman" w:cs="Times New Roman"/>
          <w:sz w:val="24"/>
          <w:szCs w:val="24"/>
          <w:u w:val="single"/>
          <w:lang w:val="uk-UA" w:eastAsia="ru-RU"/>
        </w:rPr>
        <w:t>антацидні препарати, холінолітики, циметидин та його</w:t>
      </w:r>
      <w:r w:rsidRPr="003F194C">
        <w:rPr>
          <w:rFonts w:ascii="Times New Roman" w:eastAsia="Times New Roman" w:hAnsi="Times New Roman" w:cs="Times New Roman"/>
          <w:sz w:val="24"/>
          <w:szCs w:val="24"/>
          <w:lang w:val="uk-UA" w:eastAsia="ru-RU"/>
        </w:rPr>
        <w:t xml:space="preserve"> </w:t>
      </w:r>
      <w:r w:rsidRPr="003F194C">
        <w:rPr>
          <w:rFonts w:ascii="Times New Roman" w:eastAsia="Times New Roman" w:hAnsi="Times New Roman" w:cs="Times New Roman"/>
          <w:sz w:val="24"/>
          <w:szCs w:val="24"/>
          <w:u w:val="single"/>
          <w:lang w:val="uk-UA" w:eastAsia="ru-RU"/>
        </w:rPr>
        <w:t>аналоги</w:t>
      </w:r>
      <w:r w:rsidRPr="003F194C">
        <w:rPr>
          <w:rFonts w:ascii="Times New Roman" w:eastAsia="Times New Roman" w:hAnsi="Times New Roman" w:cs="Times New Roman"/>
          <w:sz w:val="24"/>
          <w:szCs w:val="24"/>
          <w:lang w:val="uk-UA" w:eastAsia="ru-RU"/>
        </w:rPr>
        <w:t xml:space="preserve">. </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Обережність потрібна при порушенні функції кори наднирників і гіпофіза, контролювати картину крові, функцію печінки.</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u w:val="single"/>
          <w:lang w:val="uk-UA" w:eastAsia="ru-RU"/>
        </w:rPr>
      </w:pPr>
      <w:r w:rsidRPr="003F194C">
        <w:rPr>
          <w:rFonts w:ascii="Times New Roman" w:eastAsia="Times New Roman" w:hAnsi="Times New Roman" w:cs="Times New Roman"/>
          <w:sz w:val="24"/>
          <w:szCs w:val="24"/>
          <w:u w:val="single"/>
          <w:lang w:val="uk-UA" w:eastAsia="ru-RU"/>
        </w:rPr>
        <w:t>Є дані щодо ефективності кетоконазола при деяких гормональнозалежних формах раку простати (пригнічує утворення андрогенів).</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b/>
          <w:sz w:val="16"/>
          <w:szCs w:val="16"/>
          <w:lang w:val="uk-UA" w:eastAsia="ru-RU"/>
        </w:rPr>
      </w:pP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Тербінафін (Ламізил)</w:t>
      </w: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р-н 1%, крем 1%, табл. по 0,125; 0,25</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Препарат похідний N-метилнафталіну.</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Препарат застосовують внутрішньо і місцево.</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Тербінафін справляє фунгіцидну дію на дерматофіти, плісеневі грибки.</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Механізм дії</w:t>
      </w:r>
      <w:r w:rsidRPr="003F194C">
        <w:rPr>
          <w:rFonts w:ascii="Times New Roman" w:eastAsia="Times New Roman" w:hAnsi="Times New Roman" w:cs="Times New Roman"/>
          <w:sz w:val="24"/>
          <w:szCs w:val="24"/>
          <w:lang w:val="uk-UA" w:eastAsia="ru-RU"/>
        </w:rPr>
        <w:t>: пригнічує біосинтез стеринів в клітинній мембрані гриба.</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lastRenderedPageBreak/>
        <w:t>Препарат швидко дифундує через шкіру і накопичується в сальних залозах.</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Виводиться з шкіряним салом, при цьому створюється висока концентрація в волосяних фолікулах і волоссі. Через кілька тижнів після початку лікування проникає в нігтьові пластинки.</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Всередину застосовують при грибкових ураженнях шкіри, викликаних дерматоміцетами (трихофітія, мікроспорія), при дріжджових інфекціях шкіри, нігтів (оніхомікози), різнокольоровий лишай.</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Побічні явища</w:t>
      </w:r>
      <w:r w:rsidRPr="003F194C">
        <w:rPr>
          <w:rFonts w:ascii="Times New Roman" w:eastAsia="Times New Roman" w:hAnsi="Times New Roman" w:cs="Times New Roman"/>
          <w:sz w:val="24"/>
          <w:szCs w:val="24"/>
          <w:lang w:val="uk-UA" w:eastAsia="ru-RU"/>
        </w:rPr>
        <w:t>: диспепсія, алергічні висипи.</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Протипоказання</w:t>
      </w:r>
      <w:r w:rsidRPr="003F194C">
        <w:rPr>
          <w:rFonts w:ascii="Times New Roman" w:eastAsia="Times New Roman" w:hAnsi="Times New Roman" w:cs="Times New Roman"/>
          <w:sz w:val="24"/>
          <w:szCs w:val="24"/>
          <w:lang w:val="uk-UA" w:eastAsia="ru-RU"/>
        </w:rPr>
        <w:t>: вагітність. Дітям. У людей похилого віку – порушення функції печінки і нирок.</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b/>
          <w:sz w:val="12"/>
          <w:szCs w:val="12"/>
          <w:lang w:eastAsia="ru-RU"/>
        </w:rPr>
      </w:pP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Нітрофунгін </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р-н 25%.</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1% розчин протигрибкового засобу 2-хлор-4-нітрофенолу на 50% спирті.</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Це рідина лимонно-жовтого кольору, забарвлює шкіру в слабо-жовтий колір.</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Засіб використовується для лікування епідермофітії, трихофітії, грибкових екзем, кандидозу шкіри шляхом змазування пошкоджених ділянок 2-3 рази на день щоденно до зникнення клінічних проявів хвороби. Для профілактики рецидивів такі процедури продовжують 1-2 рази на тиждень протягом 4-6 тижнів.</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b/>
          <w:sz w:val="12"/>
          <w:szCs w:val="12"/>
          <w:lang w:val="uk-UA" w:eastAsia="ru-RU"/>
        </w:rPr>
      </w:pP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Цинкундан</w:t>
      </w: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мазь 30,0</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Мазь містить саліциланілід. Такий склад при місцевому застосуванні справляє фунгістатичну та фунгіцидну дію на дерматофіти.</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Застосування: грибкові захворювання шкіри: дріжджові мікози; дерматомікози, викликані грибами родів   </w:t>
      </w:r>
      <w:r w:rsidRPr="003F194C">
        <w:rPr>
          <w:rFonts w:ascii="Times New Roman" w:eastAsia="Times New Roman" w:hAnsi="Times New Roman" w:cs="Times New Roman"/>
          <w:sz w:val="24"/>
          <w:szCs w:val="24"/>
          <w:lang w:val="en-US" w:eastAsia="ru-RU"/>
        </w:rPr>
        <w:t>Epidermophyton</w:t>
      </w:r>
      <w:r w:rsidRPr="003F194C">
        <w:rPr>
          <w:rFonts w:ascii="Times New Roman" w:eastAsia="Times New Roman" w:hAnsi="Times New Roman" w:cs="Times New Roman"/>
          <w:sz w:val="24"/>
          <w:szCs w:val="24"/>
          <w:lang w:val="uk-UA" w:eastAsia="ru-RU"/>
        </w:rPr>
        <w:t xml:space="preserve"> і </w:t>
      </w:r>
      <w:r w:rsidRPr="003F194C">
        <w:rPr>
          <w:rFonts w:ascii="Times New Roman" w:eastAsia="Times New Roman" w:hAnsi="Times New Roman" w:cs="Times New Roman"/>
          <w:sz w:val="24"/>
          <w:szCs w:val="24"/>
          <w:lang w:val="en-US" w:eastAsia="ru-RU"/>
        </w:rPr>
        <w:t>Trichophyton</w:t>
      </w:r>
      <w:r w:rsidRPr="003F194C">
        <w:rPr>
          <w:rFonts w:ascii="Times New Roman" w:eastAsia="Times New Roman" w:hAnsi="Times New Roman" w:cs="Times New Roman"/>
          <w:sz w:val="24"/>
          <w:szCs w:val="24"/>
          <w:lang w:val="uk-UA" w:eastAsia="ru-RU"/>
        </w:rPr>
        <w:t>.</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Побічна дія: можливі місцеві алергічні реакції.</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eastAsia="ru-RU"/>
        </w:rPr>
      </w:pPr>
      <w:r w:rsidRPr="003F194C">
        <w:rPr>
          <w:rFonts w:ascii="Times New Roman" w:eastAsia="Times New Roman" w:hAnsi="Times New Roman" w:cs="Times New Roman"/>
          <w:sz w:val="24"/>
          <w:szCs w:val="24"/>
          <w:lang w:eastAsia="ru-RU"/>
        </w:rPr>
        <w:t>Протипоказання: Підвищена чутливість до мазі, вагітність, лактація.</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b/>
          <w:sz w:val="12"/>
          <w:szCs w:val="12"/>
          <w:lang w:val="uk-UA" w:eastAsia="ru-RU"/>
        </w:rPr>
      </w:pP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Ундецим </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Мазь, містить ундециленову кислоту та мідну її сіль.</w:t>
      </w: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12"/>
          <w:szCs w:val="12"/>
          <w:lang w:val="uk-UA" w:eastAsia="ru-RU"/>
        </w:rPr>
      </w:pPr>
      <w:r w:rsidRPr="003F194C">
        <w:rPr>
          <w:rFonts w:ascii="Times New Roman" w:eastAsia="Times New Roman" w:hAnsi="Times New Roman" w:cs="Times New Roman"/>
          <w:b/>
          <w:sz w:val="12"/>
          <w:szCs w:val="12"/>
          <w:lang w:val="uk-UA" w:eastAsia="ru-RU"/>
        </w:rPr>
        <w:t xml:space="preserve">      </w:t>
      </w: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Мікосептин </w:t>
      </w: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мазь 25%</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Протигрибковий засіб для зовнішнього застосування.</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Ундециленова кислота та її солі мають фунгістатичну дію, а також антибактеріальну дію.</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Клінічний ефект наблюдається через 1 тиждень. Курс лікування 4-6 тижнів.</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Застосування: для лікування і профілактики грибкових захворювань шкіри (епідермофітія і трихофітія). Препарат можуть застосовувати дорослі і діти від  2-х років. Вагітним і годуючим  жінкам тільки під доглядом лікаря.</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b/>
          <w:sz w:val="12"/>
          <w:szCs w:val="12"/>
          <w:lang w:val="uk-UA" w:eastAsia="ru-RU"/>
        </w:rPr>
      </w:pP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Мікозолон </w:t>
      </w: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мазь по 15,0</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Комбінований препарат, який поєднує в собі міконазол і деперзолон.</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Мікозолон поєднує в собі протигрибкову дію міконазолу та протизапальну і антиалергійну дії деперзолону, має антибактеріальний ефект.</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Дуже ефективний при грибкових ураженнях нігтів.</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Побічні явища: не виявлені.</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eastAsia="ru-RU"/>
        </w:rPr>
      </w:pPr>
      <w:r w:rsidRPr="003F194C">
        <w:rPr>
          <w:rFonts w:ascii="Times New Roman" w:eastAsia="Times New Roman" w:hAnsi="Times New Roman" w:cs="Times New Roman"/>
          <w:sz w:val="24"/>
          <w:szCs w:val="24"/>
          <w:lang w:val="uk-UA" w:eastAsia="ru-RU"/>
        </w:rPr>
        <w:t>Протипоказання: шкіряний туберкульоз, герпес простий, оспа, вітряна оспа.</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12"/>
          <w:szCs w:val="12"/>
          <w:lang w:eastAsia="ru-RU"/>
        </w:rPr>
      </w:pP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Пімафукорт</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крем, мазь 15,0</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lastRenderedPageBreak/>
        <w:t>Комбінований препарат, за рахунок кортикостероїду (гідрокортизону), антибіотиків неоміцину та натаміцину володіє протигрибковою, антимікробною, місцевою протизапаль</w:t>
      </w:r>
      <w:r w:rsidRPr="003F194C">
        <w:rPr>
          <w:rFonts w:ascii="Times New Roman" w:eastAsia="Times New Roman" w:hAnsi="Times New Roman" w:cs="Times New Roman"/>
          <w:sz w:val="24"/>
          <w:szCs w:val="24"/>
          <w:lang w:val="uk-UA" w:eastAsia="ru-RU"/>
        </w:rPr>
        <w:softHyphen/>
        <w:t>ною дією. Застосовують при поверхневих дерматозах, що інфіковані бактеріями та грибками, які чутливі до неоміцину та натаміцину, гнійничкових дерматозах, грибкових дерматозах, отомікозах.</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Кліон Д (міконазол + метронідазол)</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u w:val="single"/>
          <w:lang w:val="uk-UA" w:eastAsia="ru-RU"/>
        </w:rPr>
      </w:pPr>
      <w:r w:rsidRPr="003F194C">
        <w:rPr>
          <w:rFonts w:ascii="Times New Roman" w:eastAsia="Times New Roman" w:hAnsi="Times New Roman" w:cs="Times New Roman"/>
          <w:sz w:val="24"/>
          <w:szCs w:val="24"/>
          <w:lang w:val="uk-UA" w:eastAsia="ru-RU"/>
        </w:rPr>
        <w:t>Є ефективним засобом для лікування трихомонадозу, а також попередження піхвового мікозу, який часто зявляється після лікування метронідазолом.</w:t>
      </w:r>
      <w:r w:rsidRPr="003F194C">
        <w:rPr>
          <w:rFonts w:ascii="Times New Roman" w:eastAsia="Times New Roman" w:hAnsi="Times New Roman" w:cs="Times New Roman"/>
          <w:sz w:val="24"/>
          <w:szCs w:val="24"/>
          <w:u w:val="single"/>
          <w:lang w:val="uk-UA" w:eastAsia="ru-RU"/>
        </w:rPr>
        <w:t xml:space="preserve"> </w:t>
      </w:r>
    </w:p>
    <w:p w:rsidR="0002739F" w:rsidRPr="003F194C" w:rsidRDefault="0002739F" w:rsidP="0002739F">
      <w:pPr>
        <w:tabs>
          <w:tab w:val="left" w:pos="0"/>
        </w:tabs>
        <w:spacing w:after="0" w:line="240" w:lineRule="auto"/>
        <w:ind w:firstLine="540"/>
        <w:jc w:val="center"/>
        <w:outlineLvl w:val="0"/>
        <w:rPr>
          <w:rFonts w:ascii="Times New Roman" w:eastAsia="Times New Roman" w:hAnsi="Times New Roman" w:cs="Times New Roman"/>
          <w:b/>
          <w:sz w:val="16"/>
          <w:szCs w:val="16"/>
          <w:u w:val="single"/>
          <w:lang w:val="uk-UA" w:eastAsia="ru-RU"/>
        </w:rPr>
      </w:pPr>
    </w:p>
    <w:p w:rsidR="0002739F" w:rsidRPr="003F194C" w:rsidRDefault="0002739F" w:rsidP="0002739F">
      <w:pPr>
        <w:tabs>
          <w:tab w:val="left" w:pos="0"/>
        </w:tabs>
        <w:spacing w:after="0" w:line="240" w:lineRule="auto"/>
        <w:jc w:val="center"/>
        <w:outlineLvl w:val="0"/>
        <w:rPr>
          <w:rFonts w:ascii="Times New Roman" w:eastAsia="Times New Roman" w:hAnsi="Times New Roman" w:cs="Times New Roman"/>
          <w:b/>
          <w:sz w:val="24"/>
          <w:szCs w:val="24"/>
          <w:u w:val="single"/>
          <w:lang w:val="uk-UA" w:eastAsia="ru-RU"/>
        </w:rPr>
      </w:pPr>
      <w:r w:rsidRPr="003F194C">
        <w:rPr>
          <w:rFonts w:ascii="Times New Roman" w:eastAsia="Times New Roman" w:hAnsi="Times New Roman" w:cs="Times New Roman"/>
          <w:b/>
          <w:sz w:val="24"/>
          <w:szCs w:val="24"/>
          <w:u w:val="single"/>
          <w:lang w:val="uk-UA" w:eastAsia="ru-RU"/>
        </w:rPr>
        <w:t>Засоби для лікування кандидомікозів</w:t>
      </w:r>
    </w:p>
    <w:p w:rsidR="0002739F" w:rsidRPr="003F194C" w:rsidRDefault="0002739F" w:rsidP="0002739F">
      <w:pPr>
        <w:tabs>
          <w:tab w:val="left" w:pos="0"/>
        </w:tabs>
        <w:spacing w:after="0" w:line="240" w:lineRule="auto"/>
        <w:ind w:firstLine="540"/>
        <w:jc w:val="center"/>
        <w:rPr>
          <w:rFonts w:ascii="Times New Roman" w:eastAsia="Times New Roman" w:hAnsi="Times New Roman" w:cs="Times New Roman"/>
          <w:b/>
          <w:sz w:val="18"/>
          <w:szCs w:val="18"/>
          <w:lang w:val="uk-UA" w:eastAsia="ru-RU"/>
        </w:rPr>
      </w:pP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Ністатин </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табл. по 250 000 ОД, 500 000 ОД, свічки, мазь.</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Ністатин діє на патогенні гриби і особливо на дріжджеподібні гриби, а також на аспергілли, по відношенню до бактерій – неактивний. Препарат погано всмоктується.</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Застосування</w:t>
      </w:r>
      <w:r w:rsidRPr="003F194C">
        <w:rPr>
          <w:rFonts w:ascii="Times New Roman" w:eastAsia="Times New Roman" w:hAnsi="Times New Roman" w:cs="Times New Roman"/>
          <w:sz w:val="24"/>
          <w:szCs w:val="24"/>
          <w:lang w:val="uk-UA" w:eastAsia="ru-RU"/>
        </w:rPr>
        <w:t>: профілактика і лікування захворювань, викликаних дріжджеподібними грибами, при кандидомікозі слизових оболонок рота, вагіни та інші, шкіри, внутрішніх органів (шлунково-кишкового тракту, легень, нирок, ін.).  З профілактичною метою застосовують для попередження розвитку кандидомікоза при тривалому лікуванні пеніцилінами та антибіотиками інших груп, особливо при пероральному застосуванні антибіотиків тетрациклінового ряду, левоміцетином, неоміцином та ін., а також у ослаблених чи виснажених хворих.</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eastAsia="ru-RU"/>
        </w:rPr>
        <w:t xml:space="preserve">      </w:t>
      </w:r>
      <w:r w:rsidRPr="003F194C">
        <w:rPr>
          <w:rFonts w:ascii="Times New Roman" w:eastAsia="Times New Roman" w:hAnsi="Times New Roman" w:cs="Times New Roman"/>
          <w:sz w:val="24"/>
          <w:szCs w:val="24"/>
          <w:lang w:val="uk-UA" w:eastAsia="ru-RU"/>
        </w:rPr>
        <w:t>Призначають ністатин всередину в таблетках. Дорослим дають по 500 000 ОД 3-4 рази на день або по 250 000 ОД 6-8 разів на день. Добова доза 1 500 000, 3 000 000 ОД при важких генералізованих кандидозах добова доза може бути збільшена до 4 000 000 ОД.</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Середня тривалість курсу лікування 10-14 днів. Таблетки ковтають не розжовуючи.</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При хронічних рецидивуючих і генералізованних кандидомікозах проводять повторні курси лікування з перервою між ними 2-3 тижні. При лікуванні грибкових уражень слизових оболонок і шкіри можуть застосовувати ністатинову мазь. При кандидомікозах нижніх відділів кишечника, при кольпітах і вульвовагінітах можуть застосовуватися свічки і глобулі.</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Побічні явища</w:t>
      </w:r>
      <w:r w:rsidRPr="003F194C">
        <w:rPr>
          <w:rFonts w:ascii="Times New Roman" w:eastAsia="Times New Roman" w:hAnsi="Times New Roman" w:cs="Times New Roman"/>
          <w:sz w:val="24"/>
          <w:szCs w:val="24"/>
          <w:lang w:val="uk-UA" w:eastAsia="ru-RU"/>
        </w:rPr>
        <w:t>: при підвищеній чутливості до антибіотика можливі нудота, блювота, пронос, підвищення температури, лихоманка. В цих випадках зменшують дозу.</w:t>
      </w: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16"/>
          <w:szCs w:val="16"/>
          <w:lang w:val="uk-UA" w:eastAsia="ru-RU"/>
        </w:rPr>
      </w:pP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Леворин </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табл. по 500 000 ОД, мазь.</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Відноситься до групи полієнових антибіотиків. </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Має хіміотерапевтичну активність по відношенню до патогенних дріжджеподібних грибів. В деяких випадках діє при клінічній неефективності ністатину. </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Застосування</w:t>
      </w:r>
      <w:r w:rsidRPr="003F194C">
        <w:rPr>
          <w:rFonts w:ascii="Times New Roman" w:eastAsia="Times New Roman" w:hAnsi="Times New Roman" w:cs="Times New Roman"/>
          <w:sz w:val="24"/>
          <w:szCs w:val="24"/>
          <w:lang w:val="uk-UA" w:eastAsia="ru-RU"/>
        </w:rPr>
        <w:t>: при параніхії, міжпальцьових ерозіях і ураженнях складок шкіри, викликаних дріжджеподібними грибами, застосовують мазь змащують уражені місця 1-2 рази на день на протязі 10-15 днів.</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При ураженнях слизової оболонки порожнини рота, викликаних дріжджеподібними грибами, леворин призначають у вигляді водної суспензії (1:100) для полоскання, приймають 2-3 рази на день на протязі 15-20 днів. Суспензія не повинна потрапляти в органи дихання.</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Є дані про позитивну дію леворину при аденомі простати.</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Приймають всередину в таблетках або в капсулах щоденно в перші два тижні по 500 000 ОД 3 рази на день, потім по 500 000 ОД 4 рази на день. Курс лікування 3 місяці. Через 10-15 днів курс лікування можна повторити.</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lastRenderedPageBreak/>
        <w:t>Побічні явища</w:t>
      </w:r>
      <w:r w:rsidRPr="003F194C">
        <w:rPr>
          <w:rFonts w:ascii="Times New Roman" w:eastAsia="Times New Roman" w:hAnsi="Times New Roman" w:cs="Times New Roman"/>
          <w:sz w:val="24"/>
          <w:szCs w:val="24"/>
          <w:lang w:val="uk-UA" w:eastAsia="ru-RU"/>
        </w:rPr>
        <w:t>: нудота, зуд шкіри, дерматит. Для зменшення побічних явищ рекомендується вітамінотерапія.</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Протипоказання: захворювання печінки, гострі шлунково-кишкові захворювання, негрибкової етіології, виразкова хвороба шлунка і 12-палої кишки, при вагітності.</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b/>
          <w:sz w:val="16"/>
          <w:szCs w:val="16"/>
          <w:lang w:val="uk-UA" w:eastAsia="ru-RU"/>
        </w:rPr>
      </w:pPr>
    </w:p>
    <w:p w:rsidR="0002739F" w:rsidRPr="003F194C" w:rsidRDefault="0002739F" w:rsidP="0002739F">
      <w:pPr>
        <w:tabs>
          <w:tab w:val="left" w:pos="0"/>
        </w:tabs>
        <w:spacing w:after="0" w:line="240" w:lineRule="auto"/>
        <w:jc w:val="center"/>
        <w:outlineLvl w:val="0"/>
        <w:rPr>
          <w:rFonts w:ascii="Times New Roman" w:eastAsia="Times New Roman" w:hAnsi="Times New Roman" w:cs="Times New Roman"/>
          <w:b/>
          <w:sz w:val="24"/>
          <w:szCs w:val="24"/>
          <w:u w:val="single"/>
          <w:lang w:val="uk-UA" w:eastAsia="ru-RU"/>
        </w:rPr>
      </w:pPr>
      <w:r w:rsidRPr="003F194C">
        <w:rPr>
          <w:rFonts w:ascii="Times New Roman" w:eastAsia="Times New Roman" w:hAnsi="Times New Roman" w:cs="Times New Roman"/>
          <w:b/>
          <w:sz w:val="24"/>
          <w:szCs w:val="24"/>
          <w:u w:val="single"/>
          <w:lang w:val="uk-UA" w:eastAsia="ru-RU"/>
        </w:rPr>
        <w:t xml:space="preserve">Засоби для лікування системних мікозів </w:t>
      </w:r>
    </w:p>
    <w:p w:rsidR="0002739F" w:rsidRPr="003F194C" w:rsidRDefault="0002739F" w:rsidP="0002739F">
      <w:pPr>
        <w:tabs>
          <w:tab w:val="left" w:pos="0"/>
        </w:tabs>
        <w:spacing w:after="0" w:line="240" w:lineRule="auto"/>
        <w:ind w:firstLine="540"/>
        <w:jc w:val="center"/>
        <w:rPr>
          <w:rFonts w:ascii="Times New Roman" w:eastAsia="Times New Roman" w:hAnsi="Times New Roman" w:cs="Times New Roman"/>
          <w:b/>
          <w:sz w:val="16"/>
          <w:szCs w:val="16"/>
          <w:lang w:val="uk-UA" w:eastAsia="ru-RU"/>
        </w:rPr>
      </w:pPr>
    </w:p>
    <w:p w:rsidR="0002739F" w:rsidRPr="003F194C" w:rsidRDefault="0002739F" w:rsidP="0002739F">
      <w:pPr>
        <w:tabs>
          <w:tab w:val="left" w:pos="0"/>
        </w:tabs>
        <w:spacing w:after="0" w:line="240" w:lineRule="auto"/>
        <w:ind w:firstLine="540"/>
        <w:jc w:val="both"/>
        <w:outlineLvl w:val="0"/>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Амфотерицин В (Фунгізон)</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xml:space="preserve">: порошок в герметично закритих флаконах по 50000 ОД для внутрішньовенного введення і для інгаляцій, а також у мазі, </w:t>
      </w:r>
      <w:smartTag w:uri="urn:schemas-microsoft-com:office:smarttags" w:element="metricconverter">
        <w:smartTagPr>
          <w:attr w:name="ProductID" w:val="1 г"/>
        </w:smartTagPr>
        <w:r w:rsidRPr="003F194C">
          <w:rPr>
            <w:rFonts w:ascii="Times New Roman" w:eastAsia="Times New Roman" w:hAnsi="Times New Roman" w:cs="Times New Roman"/>
            <w:sz w:val="24"/>
            <w:szCs w:val="24"/>
            <w:lang w:val="uk-UA" w:eastAsia="ru-RU"/>
          </w:rPr>
          <w:t>1 г</w:t>
        </w:r>
      </w:smartTag>
      <w:r w:rsidRPr="003F194C">
        <w:rPr>
          <w:rFonts w:ascii="Times New Roman" w:eastAsia="Times New Roman" w:hAnsi="Times New Roman" w:cs="Times New Roman"/>
          <w:sz w:val="24"/>
          <w:szCs w:val="24"/>
          <w:lang w:val="uk-UA" w:eastAsia="ru-RU"/>
        </w:rPr>
        <w:t xml:space="preserve"> якої містить 30000 ОД препарату.</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eastAsia="ru-RU"/>
        </w:rPr>
        <w:t xml:space="preserve">     </w:t>
      </w:r>
      <w:r w:rsidRPr="003F194C">
        <w:rPr>
          <w:rFonts w:ascii="Times New Roman" w:eastAsia="Times New Roman" w:hAnsi="Times New Roman" w:cs="Times New Roman"/>
          <w:sz w:val="24"/>
          <w:szCs w:val="24"/>
          <w:lang w:val="uk-UA" w:eastAsia="ru-RU"/>
        </w:rPr>
        <w:t>Характерною особливістю цього протимікозного засобу є його висока ефективність при глибоких і системних мікозах. Завдяки цьому, він, не дивлячись на значну токсичність широко використовується в дерматологічній практиці.</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Застосовують амфотерицин В внутрішньовенно, інгаляційно і місцево, але не перорально, тому що він у травному тракті не всмоктується.</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Розчин для внутріщшньовенного введення виготовляється ex tempore.  Вводять крапельним методом повільно, протягом 4-6 годин. Такі ін’єкції повторюються 1-2 рази на тиждень, при добрій переносимості – через день. Лікування продовжується 4-8 тижнів.</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Інгаляційне введення препарату проводиться при локалізації мікозного процесу в легенях і верхніх дихальних шляхах, а також у випадках, коли внутрішньовенні ін’єкції неможливі.</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Мазь амфотерицину В наноситься тонким шаром на ушкоджені ділянки шкіри 1-2 рази на день протягом 10 днів і більше.</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Побічні реакції при лікуванні амфотерицином В виникають відносно часто, особливо при внутрішньовенному введенні. З’являються нудота, блювання, пронос, лихоманка, головний біль. Можливі ураження нирок, анемія, флебіти в місцях ін’єкції. При інгаляції розчинів амфотерицину В – неприємне відчуття в горлі, кашель, нежить, підвищення температури тіла.</w:t>
      </w:r>
    </w:p>
    <w:p w:rsidR="0002739F" w:rsidRPr="003F194C" w:rsidRDefault="0002739F" w:rsidP="0002739F">
      <w:pPr>
        <w:tabs>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Цей препарат протипоказаний при захворюваннях печінки, нирок, кровотворної системи, цукровому діабеті, індивідуальній непереносимості.</w:t>
      </w:r>
    </w:p>
    <w:p w:rsidR="0002739F" w:rsidRPr="003F194C" w:rsidRDefault="0002739F" w:rsidP="0002739F">
      <w:pPr>
        <w:tabs>
          <w:tab w:val="left" w:pos="-284"/>
          <w:tab w:val="left" w:pos="0"/>
        </w:tabs>
        <w:spacing w:after="0" w:line="240" w:lineRule="auto"/>
        <w:ind w:firstLine="540"/>
        <w:jc w:val="center"/>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ПРОТИГЕЛЬМІНТНІ ЗАСОБИ </w:t>
      </w:r>
    </w:p>
    <w:p w:rsidR="0002739F" w:rsidRPr="003F194C" w:rsidRDefault="0002739F" w:rsidP="0002739F">
      <w:pPr>
        <w:tabs>
          <w:tab w:val="left" w:pos="-284"/>
          <w:tab w:val="left" w:pos="0"/>
        </w:tabs>
        <w:spacing w:after="0" w:line="240" w:lineRule="auto"/>
        <w:ind w:firstLine="540"/>
        <w:jc w:val="center"/>
        <w:rPr>
          <w:rFonts w:ascii="Times New Roman" w:eastAsia="Times New Roman" w:hAnsi="Times New Roman" w:cs="Times New Roman"/>
          <w:b/>
          <w:sz w:val="16"/>
          <w:szCs w:val="16"/>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Гельмінтози – це паразитарні хвороби, які виникають у зв’язку з поселенням в  організмі людей і тварин глистів (гельмінтів) та їх личинок. Це дуже поширені захворювання. Фахівці вважають, що майже 2/3 населення Земної кулі є носіями гельмінтів, які у відповідних умовах можуть викликати той чи інший гельмінтоз.</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7D007A">
        <w:rPr>
          <w:rFonts w:ascii="Times New Roman" w:eastAsia="Times New Roman" w:hAnsi="Times New Roman" w:cs="Times New Roman"/>
          <w:b/>
          <w:i/>
          <w:sz w:val="24"/>
          <w:szCs w:val="24"/>
          <w:lang w:val="uk-UA" w:eastAsia="ru-RU"/>
        </w:rPr>
        <w:t>Антигельмінтні засоби</w:t>
      </w:r>
      <w:r w:rsidRPr="003F194C">
        <w:rPr>
          <w:rFonts w:ascii="Times New Roman" w:eastAsia="Times New Roman" w:hAnsi="Times New Roman" w:cs="Times New Roman"/>
          <w:i/>
          <w:sz w:val="24"/>
          <w:szCs w:val="24"/>
          <w:lang w:val="uk-UA" w:eastAsia="ru-RU"/>
        </w:rPr>
        <w:t xml:space="preserve"> –</w:t>
      </w:r>
      <w:r w:rsidRPr="003F194C">
        <w:rPr>
          <w:rFonts w:ascii="Times New Roman" w:eastAsia="Times New Roman" w:hAnsi="Times New Roman" w:cs="Times New Roman"/>
          <w:sz w:val="24"/>
          <w:szCs w:val="24"/>
          <w:lang w:val="uk-UA" w:eastAsia="ru-RU"/>
        </w:rPr>
        <w:t xml:space="preserve"> це лікарські препарати, які застосовуються для лікування глистних інвазій.  Ці препарати використовуються також для профілактики зараження глистами.</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Для лікування кишкових гельмінтозів використовують лише ті протиглисні препарати, які погано всмоктуються в кишковому тракті. За таких умов тут створюється значна концентрація препарату, що забезпечує високу ефективність і в мінімальній мірі проявляються його негативна резорбтивна дія.</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284"/>
          <w:tab w:val="left" w:pos="0"/>
        </w:tabs>
        <w:spacing w:after="0" w:line="240" w:lineRule="auto"/>
        <w:ind w:firstLine="540"/>
        <w:jc w:val="center"/>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Класифікація та препарати</w:t>
      </w:r>
    </w:p>
    <w:p w:rsidR="0002739F" w:rsidRPr="003F194C" w:rsidRDefault="0002739F" w:rsidP="0002739F">
      <w:pPr>
        <w:tabs>
          <w:tab w:val="left" w:pos="-284"/>
          <w:tab w:val="left" w:pos="0"/>
        </w:tabs>
        <w:spacing w:after="0" w:line="240" w:lineRule="auto"/>
        <w:ind w:firstLine="540"/>
        <w:jc w:val="center"/>
        <w:rPr>
          <w:rFonts w:ascii="Times New Roman" w:eastAsia="Times New Roman" w:hAnsi="Times New Roman" w:cs="Times New Roman"/>
          <w:b/>
          <w:sz w:val="12"/>
          <w:szCs w:val="12"/>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119"/>
        <w:gridCol w:w="3081"/>
      </w:tblGrid>
      <w:tr w:rsidR="0002739F" w:rsidRPr="003F194C" w:rsidTr="00653199">
        <w:trPr>
          <w:trHeight w:val="811"/>
        </w:trPr>
        <w:tc>
          <w:tcPr>
            <w:tcW w:w="3652" w:type="dxa"/>
            <w:tcBorders>
              <w:top w:val="single" w:sz="4" w:space="0" w:color="auto"/>
              <w:left w:val="single" w:sz="4" w:space="0" w:color="auto"/>
              <w:bottom w:val="single" w:sz="4" w:space="0" w:color="auto"/>
              <w:right w:val="single" w:sz="4" w:space="0" w:color="auto"/>
            </w:tcBorders>
            <w:vAlign w:val="center"/>
            <w:hideMark/>
          </w:tcPr>
          <w:p w:rsidR="0002739F" w:rsidRPr="003F194C" w:rsidRDefault="0002739F" w:rsidP="00653199">
            <w:pPr>
              <w:tabs>
                <w:tab w:val="left" w:pos="-284"/>
                <w:tab w:val="left" w:pos="0"/>
              </w:tabs>
              <w:spacing w:after="0" w:line="240" w:lineRule="auto"/>
              <w:jc w:val="center"/>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Засоби, які застосо</w:t>
            </w:r>
            <w:r w:rsidRPr="003F194C">
              <w:rPr>
                <w:rFonts w:ascii="Times New Roman" w:eastAsia="Times New Roman" w:hAnsi="Times New Roman" w:cs="Times New Roman"/>
                <w:b/>
                <w:sz w:val="24"/>
                <w:szCs w:val="24"/>
                <w:lang w:val="uk-UA" w:eastAsia="ru-RU"/>
              </w:rPr>
              <w:softHyphen/>
              <w:t>ву</w:t>
            </w:r>
            <w:r w:rsidRPr="003F194C">
              <w:rPr>
                <w:rFonts w:ascii="Times New Roman" w:eastAsia="Times New Roman" w:hAnsi="Times New Roman" w:cs="Times New Roman"/>
                <w:b/>
                <w:sz w:val="24"/>
                <w:szCs w:val="24"/>
                <w:lang w:val="uk-UA" w:eastAsia="ru-RU"/>
              </w:rPr>
              <w:softHyphen/>
              <w:t>ють при кишкових не</w:t>
            </w:r>
            <w:r w:rsidRPr="003F194C">
              <w:rPr>
                <w:rFonts w:ascii="Times New Roman" w:eastAsia="Times New Roman" w:hAnsi="Times New Roman" w:cs="Times New Roman"/>
                <w:b/>
                <w:sz w:val="24"/>
                <w:szCs w:val="24"/>
                <w:lang w:val="uk-UA" w:eastAsia="ru-RU"/>
              </w:rPr>
              <w:softHyphen/>
              <w:t>ма</w:t>
            </w:r>
            <w:r w:rsidRPr="003F194C">
              <w:rPr>
                <w:rFonts w:ascii="Times New Roman" w:eastAsia="Times New Roman" w:hAnsi="Times New Roman" w:cs="Times New Roman"/>
                <w:b/>
                <w:sz w:val="24"/>
                <w:szCs w:val="24"/>
                <w:lang w:val="uk-UA" w:eastAsia="ru-RU"/>
              </w:rPr>
              <w:softHyphen/>
              <w:t>тозах, та засоби ши</w:t>
            </w:r>
            <w:r w:rsidRPr="003F194C">
              <w:rPr>
                <w:rFonts w:ascii="Times New Roman" w:eastAsia="Times New Roman" w:hAnsi="Times New Roman" w:cs="Times New Roman"/>
                <w:b/>
                <w:sz w:val="24"/>
                <w:szCs w:val="24"/>
                <w:lang w:val="uk-UA" w:eastAsia="ru-RU"/>
              </w:rPr>
              <w:softHyphen/>
              <w:t>ро</w:t>
            </w:r>
            <w:r w:rsidRPr="003F194C">
              <w:rPr>
                <w:rFonts w:ascii="Times New Roman" w:eastAsia="Times New Roman" w:hAnsi="Times New Roman" w:cs="Times New Roman"/>
                <w:b/>
                <w:sz w:val="24"/>
                <w:szCs w:val="24"/>
                <w:lang w:val="uk-UA" w:eastAsia="ru-RU"/>
              </w:rPr>
              <w:softHyphen/>
              <w:t>кого спектра дії *</w:t>
            </w:r>
          </w:p>
        </w:tc>
        <w:tc>
          <w:tcPr>
            <w:tcW w:w="3119" w:type="dxa"/>
            <w:tcBorders>
              <w:top w:val="single" w:sz="4" w:space="0" w:color="auto"/>
              <w:left w:val="single" w:sz="4" w:space="0" w:color="auto"/>
              <w:bottom w:val="single" w:sz="4" w:space="0" w:color="auto"/>
              <w:right w:val="single" w:sz="4" w:space="0" w:color="auto"/>
            </w:tcBorders>
            <w:vAlign w:val="center"/>
            <w:hideMark/>
          </w:tcPr>
          <w:p w:rsidR="0002739F" w:rsidRPr="003F194C" w:rsidRDefault="0002739F" w:rsidP="00653199">
            <w:pPr>
              <w:tabs>
                <w:tab w:val="left" w:pos="-284"/>
                <w:tab w:val="left" w:pos="0"/>
              </w:tabs>
              <w:spacing w:after="0" w:line="240" w:lineRule="auto"/>
              <w:jc w:val="center"/>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Засоби, що застосову</w:t>
            </w:r>
            <w:r w:rsidRPr="003F194C">
              <w:rPr>
                <w:rFonts w:ascii="Times New Roman" w:eastAsia="Times New Roman" w:hAnsi="Times New Roman" w:cs="Times New Roman"/>
                <w:b/>
                <w:sz w:val="24"/>
                <w:szCs w:val="24"/>
                <w:lang w:val="uk-UA" w:eastAsia="ru-RU"/>
              </w:rPr>
              <w:softHyphen/>
              <w:t>ють при кишкових цес</w:t>
            </w:r>
            <w:r w:rsidRPr="003F194C">
              <w:rPr>
                <w:rFonts w:ascii="Times New Roman" w:eastAsia="Times New Roman" w:hAnsi="Times New Roman" w:cs="Times New Roman"/>
                <w:b/>
                <w:sz w:val="24"/>
                <w:szCs w:val="24"/>
                <w:lang w:val="uk-UA" w:eastAsia="ru-RU"/>
              </w:rPr>
              <w:softHyphen/>
              <w:t>тодозах</w:t>
            </w:r>
          </w:p>
        </w:tc>
        <w:tc>
          <w:tcPr>
            <w:tcW w:w="3081" w:type="dxa"/>
            <w:tcBorders>
              <w:top w:val="single" w:sz="4" w:space="0" w:color="auto"/>
              <w:left w:val="single" w:sz="4" w:space="0" w:color="auto"/>
              <w:bottom w:val="single" w:sz="4" w:space="0" w:color="auto"/>
              <w:right w:val="single" w:sz="4" w:space="0" w:color="auto"/>
            </w:tcBorders>
            <w:vAlign w:val="center"/>
            <w:hideMark/>
          </w:tcPr>
          <w:p w:rsidR="0002739F" w:rsidRPr="003F194C" w:rsidRDefault="0002739F" w:rsidP="00653199">
            <w:pPr>
              <w:tabs>
                <w:tab w:val="left" w:pos="-284"/>
                <w:tab w:val="left" w:pos="0"/>
              </w:tabs>
              <w:spacing w:after="0" w:line="240" w:lineRule="auto"/>
              <w:jc w:val="center"/>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Засоби, що застосову</w:t>
            </w:r>
            <w:r w:rsidRPr="003F194C">
              <w:rPr>
                <w:rFonts w:ascii="Times New Roman" w:eastAsia="Times New Roman" w:hAnsi="Times New Roman" w:cs="Times New Roman"/>
                <w:b/>
                <w:sz w:val="24"/>
                <w:szCs w:val="24"/>
                <w:lang w:val="uk-UA" w:eastAsia="ru-RU"/>
              </w:rPr>
              <w:softHyphen/>
              <w:t>ють при позакишкових гель</w:t>
            </w:r>
            <w:r w:rsidRPr="003F194C">
              <w:rPr>
                <w:rFonts w:ascii="Times New Roman" w:eastAsia="Times New Roman" w:hAnsi="Times New Roman" w:cs="Times New Roman"/>
                <w:b/>
                <w:sz w:val="24"/>
                <w:szCs w:val="24"/>
                <w:lang w:val="uk-UA" w:eastAsia="ru-RU"/>
              </w:rPr>
              <w:softHyphen/>
              <w:t>мінтозах</w:t>
            </w:r>
          </w:p>
        </w:tc>
      </w:tr>
      <w:tr w:rsidR="0002739F" w:rsidRPr="003F194C" w:rsidTr="00653199">
        <w:trPr>
          <w:trHeight w:val="2821"/>
        </w:trPr>
        <w:tc>
          <w:tcPr>
            <w:tcW w:w="3652" w:type="dxa"/>
            <w:tcBorders>
              <w:top w:val="single" w:sz="4" w:space="0" w:color="auto"/>
              <w:left w:val="single" w:sz="4" w:space="0" w:color="auto"/>
              <w:bottom w:val="single" w:sz="4" w:space="0" w:color="auto"/>
              <w:right w:val="single" w:sz="4" w:space="0" w:color="auto"/>
            </w:tcBorders>
            <w:hideMark/>
          </w:tcPr>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lastRenderedPageBreak/>
              <w:t>Піперазину адипінат</w:t>
            </w:r>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Бефініту гідроксинафтаат</w:t>
            </w:r>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Тіабендазол</w:t>
            </w:r>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Мебендазол *</w:t>
            </w:r>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Пірантел</w:t>
            </w:r>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Пірвіній памоат</w:t>
            </w:r>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Левамізол</w:t>
            </w:r>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Квіти піжми</w:t>
            </w:r>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Квіти полину цитварного</w:t>
            </w:r>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Празиквантель </w:t>
            </w:r>
          </w:p>
        </w:tc>
        <w:tc>
          <w:tcPr>
            <w:tcW w:w="3119" w:type="dxa"/>
            <w:tcBorders>
              <w:top w:val="single" w:sz="4" w:space="0" w:color="auto"/>
              <w:left w:val="single" w:sz="4" w:space="0" w:color="auto"/>
              <w:bottom w:val="single" w:sz="4" w:space="0" w:color="auto"/>
              <w:right w:val="single" w:sz="4" w:space="0" w:color="auto"/>
            </w:tcBorders>
            <w:hideMark/>
          </w:tcPr>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Ніклозамід</w:t>
            </w:r>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Аміноакрихін</w:t>
            </w:r>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Насіння гарбуза</w:t>
            </w:r>
          </w:p>
        </w:tc>
        <w:tc>
          <w:tcPr>
            <w:tcW w:w="3081" w:type="dxa"/>
            <w:tcBorders>
              <w:top w:val="single" w:sz="4" w:space="0" w:color="auto"/>
              <w:left w:val="single" w:sz="4" w:space="0" w:color="auto"/>
              <w:bottom w:val="single" w:sz="4" w:space="0" w:color="auto"/>
              <w:right w:val="single" w:sz="4" w:space="0" w:color="auto"/>
            </w:tcBorders>
            <w:hideMark/>
          </w:tcPr>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Дитразину цитрат</w:t>
            </w:r>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Празиквантель</w:t>
            </w:r>
          </w:p>
          <w:p w:rsidR="0002739F" w:rsidRPr="003F194C" w:rsidRDefault="0002739F" w:rsidP="00653199">
            <w:pPr>
              <w:tabs>
                <w:tab w:val="left" w:pos="-284"/>
                <w:tab w:val="left" w:pos="0"/>
              </w:tabs>
              <w:spacing w:after="0" w:line="240" w:lineRule="auto"/>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хлоксил</w:t>
            </w:r>
          </w:p>
        </w:tc>
      </w:tr>
    </w:tbl>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12"/>
          <w:szCs w:val="12"/>
          <w:lang w:val="uk-UA" w:eastAsia="ru-RU"/>
        </w:rPr>
      </w:pPr>
      <w:r w:rsidRPr="003F194C">
        <w:rPr>
          <w:rFonts w:ascii="Times New Roman" w:eastAsia="Times New Roman" w:hAnsi="Times New Roman" w:cs="Times New Roman"/>
          <w:b/>
          <w:sz w:val="24"/>
          <w:szCs w:val="24"/>
          <w:lang w:eastAsia="ru-RU"/>
        </w:rPr>
        <w:t xml:space="preserve">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284"/>
          <w:tab w:val="left" w:pos="0"/>
        </w:tabs>
        <w:spacing w:after="0" w:line="240" w:lineRule="auto"/>
        <w:jc w:val="center"/>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Засоби, що призначаються при кишкових нематодозах</w:t>
      </w:r>
    </w:p>
    <w:p w:rsidR="0002739F" w:rsidRPr="003F194C" w:rsidRDefault="0002739F" w:rsidP="0002739F">
      <w:pPr>
        <w:tabs>
          <w:tab w:val="left" w:pos="-284"/>
          <w:tab w:val="left" w:pos="0"/>
        </w:tabs>
        <w:spacing w:after="0" w:line="240" w:lineRule="auto"/>
        <w:ind w:firstLine="540"/>
        <w:jc w:val="center"/>
        <w:rPr>
          <w:rFonts w:ascii="Times New Roman" w:eastAsia="Times New Roman" w:hAnsi="Times New Roman" w:cs="Times New Roman"/>
          <w:b/>
          <w:sz w:val="12"/>
          <w:szCs w:val="12"/>
          <w:lang w:val="uk-UA" w:eastAsia="ru-RU"/>
        </w:rPr>
      </w:pPr>
    </w:p>
    <w:p w:rsidR="0002739F" w:rsidRPr="003F194C" w:rsidRDefault="0002739F" w:rsidP="0002739F">
      <w:pPr>
        <w:tabs>
          <w:tab w:val="left" w:pos="-284"/>
          <w:tab w:val="left" w:pos="0"/>
        </w:tabs>
        <w:spacing w:after="0" w:line="240" w:lineRule="auto"/>
        <w:ind w:firstLine="284"/>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Із кишкових нематозовів найбільш поширеними є аскаридоз і ентеробіоз (інвазія гостриками)</w:t>
      </w:r>
    </w:p>
    <w:p w:rsidR="0002739F" w:rsidRPr="003F194C" w:rsidRDefault="0002739F" w:rsidP="0002739F">
      <w:pPr>
        <w:tabs>
          <w:tab w:val="left" w:pos="-284"/>
          <w:tab w:val="left" w:pos="0"/>
        </w:tabs>
        <w:spacing w:after="0" w:line="240" w:lineRule="auto"/>
        <w:ind w:firstLine="284"/>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До цієї групи препаратів належать нафтамон, гептилрезорцин, піперазин, а також кисень. Вони застосовуються при гельмінтозах, що спричинюються аскаридами (аскаридоз), волосоголовцями (трихоцефальоз), гостриками (ентеробіоз), анкілостомами (анкілостомідоз), кишковою вугрицею (стронгілоїдоз).</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Піперазину адипінат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xml:space="preserve"> таблетки по 0,2, 0,5; 5% розчин в склянках (для дітей).</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Проявляє протиглисну дію на різні види нематод, особливо на аскариди і гострики.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Паралізує мускулатуру гельмінтів, тому викликає їх нерухомість, у зв’язку з чим вони втрачають зв’язок з кишечником і виводяться з нього завдяки перистальтиці. Активізує перистальтику кишок, тому його можна застосовувати без проносних засобів.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Спеціальної підготовки, зокрема дієти і проносних засобів, перед застосуванням піперазину адипінату не вимагається.</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Призначають його дорослим усередину по 1,5 – 2,0 на прийом 2 рази на день за 1 годину до їди або через 1 годину після їди.</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Курс лікування при аскаридозі 2 дні, при ентеробіозі – 5 днів.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Дегельмінтація настає в 90-95%, а при повторних курсах – в 100% випадків.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Побічна дія</w:t>
      </w:r>
      <w:r w:rsidRPr="003F194C">
        <w:rPr>
          <w:rFonts w:ascii="Times New Roman" w:eastAsia="Times New Roman" w:hAnsi="Times New Roman" w:cs="Times New Roman"/>
          <w:sz w:val="24"/>
          <w:szCs w:val="24"/>
          <w:lang w:val="uk-UA" w:eastAsia="ru-RU"/>
        </w:rPr>
        <w:t>: Препарат добре переноситься хворими. Інколи викликає диспепсичні порушення, головний біль, слабкість.</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Протипоказання</w:t>
      </w:r>
      <w:r w:rsidRPr="003F194C">
        <w:rPr>
          <w:rFonts w:ascii="Times New Roman" w:eastAsia="Times New Roman" w:hAnsi="Times New Roman" w:cs="Times New Roman"/>
          <w:sz w:val="24"/>
          <w:szCs w:val="24"/>
          <w:lang w:val="uk-UA" w:eastAsia="ru-RU"/>
        </w:rPr>
        <w:t>: при тяжких захворюваннях нервової системи.</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24"/>
          <w:szCs w:val="24"/>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Декарис (Левамізол)</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xml:space="preserve"> таблетки по 0,05 і 0,15</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Імуностимулюючий та протиглисний засіб. Ефективний при аскаридозі й інших нематодозах. Механізм протигельмінтної дії ґрунтується на пригніченні ним активності ферменту сунцинатдегідрогенази, що викликає параліч гельмінтів.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Призначають його всередину одноразово перед сном: дорослим у дозі 0,15, дітям – по 0, 0025 г/кг маси тіла. Додержання дієти зайве.</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 xml:space="preserve">Стимулює </w:t>
      </w:r>
      <w:r w:rsidRPr="003F194C">
        <w:rPr>
          <w:rFonts w:ascii="Times New Roman" w:eastAsia="Times New Roman" w:hAnsi="Times New Roman" w:cs="Times New Roman"/>
          <w:sz w:val="24"/>
          <w:szCs w:val="24"/>
          <w:lang w:val="uk-UA" w:eastAsia="ru-RU"/>
        </w:rPr>
        <w:t>регулюючу функцію лімфоцитів, нормалізує клітинний імунітет, посилює виробництво інтерферону.</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Застосування</w:t>
      </w:r>
      <w:r w:rsidRPr="003F194C">
        <w:rPr>
          <w:rFonts w:ascii="Times New Roman" w:eastAsia="Times New Roman" w:hAnsi="Times New Roman" w:cs="Times New Roman"/>
          <w:sz w:val="24"/>
          <w:szCs w:val="24"/>
          <w:lang w:val="uk-UA" w:eastAsia="ru-RU"/>
        </w:rPr>
        <w:t>: аскаридоз, анкілостомідоз, ревматозні артрити, імунодифіцитні стани, аутоімунні захворювання.</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lastRenderedPageBreak/>
        <w:t>Побічні явища</w:t>
      </w:r>
      <w:r w:rsidRPr="003F194C">
        <w:rPr>
          <w:rFonts w:ascii="Times New Roman" w:eastAsia="Times New Roman" w:hAnsi="Times New Roman" w:cs="Times New Roman"/>
          <w:sz w:val="24"/>
          <w:szCs w:val="24"/>
          <w:lang w:val="uk-UA" w:eastAsia="ru-RU"/>
        </w:rPr>
        <w:t>: при одноразовому застосуванні негативні реакції не виникають, при повторному – нудота, блювання, диспепсія, головокружіння.</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Протипоказання</w:t>
      </w:r>
      <w:r w:rsidRPr="003F194C">
        <w:rPr>
          <w:rFonts w:ascii="Times New Roman" w:eastAsia="Times New Roman" w:hAnsi="Times New Roman" w:cs="Times New Roman"/>
          <w:sz w:val="24"/>
          <w:szCs w:val="24"/>
          <w:lang w:val="uk-UA" w:eastAsia="ru-RU"/>
        </w:rPr>
        <w:t>: важкі захворювання печінки і нирок, період вагітності.</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6"/>
          <w:szCs w:val="16"/>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Вермокс (Мебендазол)</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табл. по 0,1</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Високоефективний протиглисний засіб, особливо при ентеробіозі трихоцефальозі, а також аскаридозі, анкілостомідозі тощо.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Препарат пошкоджує цитоплазматичні мікротубули гельмінтів, порушує у них вуглеводний обмін. Може бути причиною алергічних реакцій.</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При ентеробіозі дорослим і підліткам призначають одноразово одну таблетку, дітям 2-10 років – по ¼-1/2 таблетки, а при інших гельмінтозах – по 1 таблетці 2 рази на день протягом 3-х днів.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Попередньої підготовки хворим не проводять. Повторне призначення можливе через 2 тижні.</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Протипоказання</w:t>
      </w:r>
      <w:r w:rsidRPr="003F194C">
        <w:rPr>
          <w:rFonts w:ascii="Times New Roman" w:eastAsia="Times New Roman" w:hAnsi="Times New Roman" w:cs="Times New Roman"/>
          <w:sz w:val="24"/>
          <w:szCs w:val="24"/>
          <w:lang w:val="uk-UA" w:eastAsia="ru-RU"/>
        </w:rPr>
        <w:t>: при вагітності, діти до 2 років.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Не можна поєднувати з левамізолом.</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6"/>
          <w:szCs w:val="16"/>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Пірантел (Гельмінтокс, Немоцид)</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табл. по 0,25; суспензія по 15 мл.</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Викликає нервово-м</w:t>
      </w:r>
      <w:r w:rsidRPr="003F194C">
        <w:rPr>
          <w:rFonts w:ascii="Times New Roman" w:eastAsia="Times New Roman" w:hAnsi="Times New Roman" w:cs="Times New Roman"/>
          <w:sz w:val="24"/>
          <w:szCs w:val="24"/>
          <w:lang w:eastAsia="ru-RU"/>
        </w:rPr>
        <w:t>’</w:t>
      </w:r>
      <w:r w:rsidRPr="003F194C">
        <w:rPr>
          <w:rFonts w:ascii="Times New Roman" w:eastAsia="Times New Roman" w:hAnsi="Times New Roman" w:cs="Times New Roman"/>
          <w:sz w:val="24"/>
          <w:szCs w:val="24"/>
          <w:lang w:val="uk-UA" w:eastAsia="ru-RU"/>
        </w:rPr>
        <w:t>язевий блок у гельмінтів, високоефективний та малотоксичний препарат. У зв’язку з високою ефективністю і низькою токсичністю, його часто застосовують при ентеробіозі та аскаридозу у дітей.</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Застосовується не лише адипінат, але й сульфат, цитрат та гексагідрат піперазину. Препарати піперазину малотоксичні, майже не всмоктуються в кишках.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При їх призначенні немає потреби дотримуватися спеціальної дієти і призначати проносні препарати, бо вони самі дещо посилюють перистальтику кишок.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Вживають одноразово після сніданку у вигляді таблеток чи суспензії по 10 мг/кг при ентеробіозі й аскаридозі, а при некаторозі – по 10 мг/кг протягом 3-х днів. Перед проковтуванням таблетки необхідно ретельно розжувати.</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Побічна дія</w:t>
      </w:r>
      <w:r w:rsidRPr="003F194C">
        <w:rPr>
          <w:rFonts w:ascii="Times New Roman" w:eastAsia="Times New Roman" w:hAnsi="Times New Roman" w:cs="Times New Roman"/>
          <w:sz w:val="24"/>
          <w:szCs w:val="24"/>
          <w:lang w:val="uk-UA" w:eastAsia="ru-RU"/>
        </w:rPr>
        <w:t>: в окремих випадках можливі нудота, блювання, пронос, головний біль, запаморочення.</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Протипоказання</w:t>
      </w:r>
      <w:r w:rsidRPr="003F194C">
        <w:rPr>
          <w:rFonts w:ascii="Times New Roman" w:eastAsia="Times New Roman" w:hAnsi="Times New Roman" w:cs="Times New Roman"/>
          <w:sz w:val="24"/>
          <w:szCs w:val="24"/>
          <w:lang w:val="uk-UA" w:eastAsia="ru-RU"/>
        </w:rPr>
        <w:t>: вагітність.</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Квіти пижма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Збирають на початку цвітіння, висушують.</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Застосовують при інвазіях аскаридами та гостриком. Квіти пижма мають також жовчогінну дію. Використовують у вигляді настою, для чого 1 столову ложку сировини настоюють у склянці кип’яченої води.</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Призначається по 1 столовій ложці 3 рази на день.</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Квіти полину цитварного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Протиглисна дія зумовлена наявністю сантоніну.</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Збирають ще до розпускання, висушують і розтирають на порошок.</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Використовують його при аскаридозі (дорослим) по 5,0 3 рази на день за 1-2 години до їжі; після останнього прийому – 15,0 магнію сульфату.</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Необхідна попередня підготовка хворих:  у перший день – легкозасвоювана дієта, ввечері – проносний засіб. Порошок квіток полину необхідно приймати в суміші з варенням, цукром, медом, сиропом.</w:t>
      </w:r>
    </w:p>
    <w:p w:rsidR="0002739F" w:rsidRPr="003F194C" w:rsidRDefault="0002739F" w:rsidP="0002739F">
      <w:pPr>
        <w:tabs>
          <w:tab w:val="left" w:pos="-284"/>
          <w:tab w:val="left" w:pos="0"/>
        </w:tabs>
        <w:spacing w:after="0" w:line="240" w:lineRule="auto"/>
        <w:ind w:firstLine="540"/>
        <w:jc w:val="center"/>
        <w:rPr>
          <w:rFonts w:ascii="Times New Roman" w:eastAsia="Times New Roman" w:hAnsi="Times New Roman" w:cs="Times New Roman"/>
          <w:b/>
          <w:sz w:val="12"/>
          <w:szCs w:val="12"/>
          <w:lang w:eastAsia="ru-RU"/>
        </w:rPr>
      </w:pPr>
    </w:p>
    <w:p w:rsidR="0002739F" w:rsidRPr="003F194C" w:rsidRDefault="0002739F" w:rsidP="0002739F">
      <w:pPr>
        <w:tabs>
          <w:tab w:val="left" w:pos="-284"/>
          <w:tab w:val="left" w:pos="0"/>
        </w:tabs>
        <w:spacing w:after="0" w:line="240" w:lineRule="auto"/>
        <w:jc w:val="center"/>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Засоби, що застосовуються при кишкових цестодозах</w:t>
      </w:r>
    </w:p>
    <w:p w:rsidR="0002739F" w:rsidRPr="003F194C" w:rsidRDefault="0002739F" w:rsidP="0002739F">
      <w:pPr>
        <w:tabs>
          <w:tab w:val="left" w:pos="-284"/>
          <w:tab w:val="left" w:pos="0"/>
        </w:tabs>
        <w:spacing w:after="0" w:line="240" w:lineRule="auto"/>
        <w:ind w:firstLine="540"/>
        <w:jc w:val="center"/>
        <w:rPr>
          <w:rFonts w:ascii="Times New Roman" w:eastAsia="Times New Roman" w:hAnsi="Times New Roman" w:cs="Times New Roman"/>
          <w:b/>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До цієї групи належать препарати чоловічої папороті та насіння гарбуза. Вони застосовуються при зараженні широким лентецем (дифілоботріоз), ціп’яком (теніїдоз) та неозброєним ціп’яком (теніаринхоз), які паразитують у тонкій кишці.</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b/>
          <w:sz w:val="24"/>
          <w:szCs w:val="24"/>
          <w:lang w:val="uk-UA" w:eastAsia="ru-RU"/>
        </w:rPr>
        <w:t xml:space="preserve">Екстракт чоловічої папороті густий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xml:space="preserve"> капсули по 0,5</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Препарат містить сполуки фільмарон і папоротникову кислоту, що паралізують нервову і м’язову системи стьожкових глистів, в результаті чого гельмінти втрачають здатність втримуватися в кишках.</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Курс лікування складається з трьох циклів з перервами між ними 10 – 12 днів. Разова доза – 4,0 – 5,0.  Таку кількість препарату хворий вживає протягом 15 – 20 хвилин.</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У день лікування і протягом 2 днів після цього їжа має бути без жирів. Повторний курс лікування можна провести через 3 місяці.</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Побічна дія</w:t>
      </w:r>
      <w:r w:rsidRPr="003F194C">
        <w:rPr>
          <w:rFonts w:ascii="Times New Roman" w:eastAsia="Times New Roman" w:hAnsi="Times New Roman" w:cs="Times New Roman"/>
          <w:sz w:val="24"/>
          <w:szCs w:val="24"/>
          <w:lang w:val="uk-UA" w:eastAsia="ru-RU"/>
        </w:rPr>
        <w:t>: подразнення слизової оболонки, нудота, блювання, пронос, біль у животі, млявість, недостатність серця, запаморочення, погіршення зору. Іноді виникають судороги.</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 При ускладненні від застосування екстракту папороті (падіння пульсу, втрата свідомості) призначають грілку, гарячі напої, вводять кофеїн або кордіамін, норадреналін або ефедрин; при необхідності – вдихання нашатирного спирту, потім кисню.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0"/>
          <w:szCs w:val="10"/>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Кора гранатника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Використовується висушена кора стовбура і гілок цієї рослини.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Як протигельмінтний засіб застосовується у формі відвару (25-</w:t>
      </w:r>
      <w:smartTag w:uri="urn:schemas-microsoft-com:office:smarttags" w:element="metricconverter">
        <w:smartTagPr>
          <w:attr w:name="ProductID" w:val="40 г"/>
        </w:smartTagPr>
        <w:r w:rsidRPr="003F194C">
          <w:rPr>
            <w:rFonts w:ascii="Times New Roman" w:eastAsia="Times New Roman" w:hAnsi="Times New Roman" w:cs="Times New Roman"/>
            <w:sz w:val="24"/>
            <w:szCs w:val="24"/>
            <w:lang w:val="uk-UA" w:eastAsia="ru-RU"/>
          </w:rPr>
          <w:t>40 г</w:t>
        </w:r>
      </w:smartTag>
      <w:r w:rsidRPr="003F194C">
        <w:rPr>
          <w:rFonts w:ascii="Times New Roman" w:eastAsia="Times New Roman" w:hAnsi="Times New Roman" w:cs="Times New Roman"/>
          <w:sz w:val="24"/>
          <w:szCs w:val="24"/>
          <w:lang w:val="uk-UA" w:eastAsia="ru-RU"/>
        </w:rPr>
        <w:t xml:space="preserve"> кори на 200-300 мл. води).</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Механізм протигельмінтної дії полягає в тому, що настає параліч м’язів стьожкових глистів під впливом алкалоїдів пельєрину і ізопельєрину.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Після прийому відвару кори гранатника нерідко виникає загальна слабкість, запаморочення, порушення зору, можливі судоми. У таких випадках необхідно промити шлунок, увести в нього 2-3 столових ложки вугілля активованого і сольове проносне (2 столові ложки магнію сульфату).</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Насіння гарбузове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Використовують достигле, очищене від залишків м’якоті насіння, висушене без підігріву. Однаково ефективне проти  різних стрічкових глистів. За активністю поступається синтетичним препаратам, але не викликає побічних ефектів. На сьогодні насіння гарбуза призначають при несприйнятті інших антигельмінтних засобів.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Ефективне при різних видах стьожкових глистів. За активністю поступається препаратам чоловічої папороті, але не проявляє токсичної дії на організм.</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Застосовують при наявності протипоказників до застосування екстракту чоловічої папороті.</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За 2 дні до лікування хворому щоденно призначають вранці клізму і напередодні ввечері сольовий послаблюючий засіб. В день лікування натщесерце  ставлять клізму незалежно від наявності стулу.</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Вживається свіже, очищене, розтерте насіння по 300,0 – 500,0, змішане з цукром або медом. Готують також емульсію або відвар.</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 xml:space="preserve">Фенасал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таблетки по 0,25</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Синтетичний протиглисний засіб.</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Застосовується при інвазії бичачим (неозброєним), широким і карликовим ціп’яками, які паразитують у тонкій кишці.</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lastRenderedPageBreak/>
        <w:t>Призначають усередину одноразово. Препарат приймають зранку або ввечері через 3-4 години після легкої вечері. У цей день рекомендується рідка або напіврідка легкозасвоювана нежирна дієта. З метою прискорення переходу фенасалу з шлунка в кишечник перед його прийомом вживають 2,0 натрію гідрокарбонату. Перед прийомом таблетки старанно розжовують.</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Препарат добре переноситься. У деяких хворих можлива поява нудоти, алергічних реакцій, загострення дерматиту.</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12"/>
          <w:szCs w:val="12"/>
          <w:lang w:val="uk-UA" w:eastAsia="ru-RU"/>
        </w:rPr>
      </w:pPr>
    </w:p>
    <w:p w:rsidR="0002739F" w:rsidRPr="003F194C" w:rsidRDefault="0002739F" w:rsidP="0002739F">
      <w:pPr>
        <w:tabs>
          <w:tab w:val="left" w:pos="-284"/>
          <w:tab w:val="left" w:pos="0"/>
        </w:tabs>
        <w:spacing w:after="0" w:line="240" w:lineRule="auto"/>
        <w:jc w:val="center"/>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Засоби, що застосовуються при позакишкових гельмінтах</w:t>
      </w:r>
    </w:p>
    <w:p w:rsidR="0002739F" w:rsidRPr="003F194C" w:rsidRDefault="0002739F" w:rsidP="0002739F">
      <w:pPr>
        <w:tabs>
          <w:tab w:val="left" w:pos="-284"/>
          <w:tab w:val="left" w:pos="0"/>
        </w:tabs>
        <w:spacing w:after="0" w:line="240" w:lineRule="auto"/>
        <w:ind w:firstLine="540"/>
        <w:jc w:val="center"/>
        <w:rPr>
          <w:rFonts w:ascii="Times New Roman" w:eastAsia="Times New Roman" w:hAnsi="Times New Roman" w:cs="Times New Roman"/>
          <w:b/>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У людей, котрі проживають в південній частині і в тропічних країнах, трапляються захворювання печінки, спричинені печінковим дротом (фасцільоз) і котячим дворотом (опісторхоз).</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 xml:space="preserve">В кровоносних судинах паразитують шистозоми та більгарції (викликають шистозоматоз і більгарціоз). У лімфатичних судинах можуть виявлятися нематоди, трематоди, філярії.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Для лікування захворювань, що спричинюються позакишковими формами глистів, використовують дитразин, антимонілу-натрію тартрат, хлоксил.</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b/>
          <w:sz w:val="24"/>
          <w:szCs w:val="24"/>
          <w:lang w:val="uk-UA" w:eastAsia="ru-RU"/>
        </w:rPr>
        <w:t xml:space="preserve">Хлоксил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Форма випуску: порошок.</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Застосовують для лікування фасцільозу, опісторхозу, клонорхозу, тобто глистяних інвазій печінки, жовчних ходів та підшлункової залози.</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Хлоксил повільно і не повністю всмоктується із кишок, але в організмі затримується до 6 – 28 днів. Яйця паразитів можуть виділятися протягом 3 місяців.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Повторні курси лікування проводять не раніш як через 4 – 6 місяців.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Побічні явища</w:t>
      </w:r>
      <w:r w:rsidRPr="003F194C">
        <w:rPr>
          <w:rFonts w:ascii="Times New Roman" w:eastAsia="Times New Roman" w:hAnsi="Times New Roman" w:cs="Times New Roman"/>
          <w:sz w:val="24"/>
          <w:szCs w:val="24"/>
          <w:lang w:val="uk-UA" w:eastAsia="ru-RU"/>
        </w:rPr>
        <w:t>: у вигляді алергічних реакцій пов’язують з розпадом гельмінтів.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Цикл лікування хлоксилом – 2 дні. Через 1 годину після легкого сніданку хворий приймає препарат усередину у вигляді порошку (в  ½ склянки молока). Денна доза – 0,1 – 0,15 г/кг (6,0 – 10,0 для дорослої людини), через кожні 10 хвилин приймають по 2,0. За 2 дні хворий вживає 10,0 – 20,0 препарату.</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Хлоксил через недостатньо високу ефективність та часті побічні явища не використовується для масової терапії трематодозів.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b/>
          <w:sz w:val="24"/>
          <w:szCs w:val="24"/>
          <w:lang w:val="uk-UA" w:eastAsia="ru-RU"/>
        </w:rPr>
        <w:t xml:space="preserve">Дитразину цитрат </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eastAsia="ru-RU"/>
        </w:rPr>
      </w:pPr>
      <w:r w:rsidRPr="003F194C">
        <w:rPr>
          <w:rFonts w:ascii="Times New Roman" w:eastAsia="Times New Roman" w:hAnsi="Times New Roman" w:cs="Times New Roman"/>
          <w:sz w:val="24"/>
          <w:szCs w:val="24"/>
          <w:lang w:val="uk-UA" w:eastAsia="ru-RU"/>
        </w:rPr>
        <w:t>Форма випуску: порошок, таблетки по 0,05 і 0,1</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Поступається  своєю активністю піперазинові.</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Курс лікування – 10 днів.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Достатній терапевтичний ефект забезпечується тільки на ранніх стадіях  захворювання.</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u w:val="single"/>
          <w:lang w:val="uk-UA" w:eastAsia="ru-RU"/>
        </w:rPr>
        <w:t xml:space="preserve">Застосовують </w:t>
      </w:r>
      <w:r w:rsidRPr="003F194C">
        <w:rPr>
          <w:rFonts w:ascii="Times New Roman" w:eastAsia="Times New Roman" w:hAnsi="Times New Roman" w:cs="Times New Roman"/>
          <w:sz w:val="24"/>
          <w:szCs w:val="24"/>
          <w:lang w:val="uk-UA" w:eastAsia="ru-RU"/>
        </w:rPr>
        <w:t>його при філяріатозі. Препарат порушує рухову активність мікрофілярій, знижує їх опірність.</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Протипоказаний дітям до 6років.</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12"/>
          <w:szCs w:val="12"/>
          <w:lang w:val="uk-UA" w:eastAsia="ru-RU"/>
        </w:rPr>
      </w:pP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b/>
          <w:sz w:val="24"/>
          <w:szCs w:val="24"/>
          <w:lang w:val="uk-UA" w:eastAsia="ru-RU"/>
        </w:rPr>
      </w:pPr>
      <w:r w:rsidRPr="003F194C">
        <w:rPr>
          <w:rFonts w:ascii="Times New Roman" w:eastAsia="Times New Roman" w:hAnsi="Times New Roman" w:cs="Times New Roman"/>
          <w:b/>
          <w:sz w:val="24"/>
          <w:szCs w:val="24"/>
          <w:lang w:val="uk-UA" w:eastAsia="ru-RU"/>
        </w:rPr>
        <w:t>Празиквантель</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i/>
          <w:sz w:val="24"/>
          <w:szCs w:val="24"/>
          <w:lang w:val="uk-UA" w:eastAsia="ru-RU"/>
        </w:rPr>
        <w:t>Форма випуску</w:t>
      </w:r>
      <w:r w:rsidRPr="003F194C">
        <w:rPr>
          <w:rFonts w:ascii="Times New Roman" w:eastAsia="Times New Roman" w:hAnsi="Times New Roman" w:cs="Times New Roman"/>
          <w:sz w:val="24"/>
          <w:szCs w:val="24"/>
          <w:lang w:val="uk-UA" w:eastAsia="ru-RU"/>
        </w:rPr>
        <w:t>: табл. по 0,5; 0,15</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Підвищує проникність  клітинних мембран паразитів для іонів кальцію, що порушує трансмембранний потік іонів і викликає скорочення мускулатури гельмінтів, яке переходить у спастичний параліч. Під впливом празиквантелю виникають деструктивні зміни у клітинах гельмінтів, це дає можливість мікрофагам проникати в гельмінти і викликати їх лізис.</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Один із ефективних препаратів для лікування трематодозів. Дає стовідсотковий результат при теоніозі та теніаринхозі, малотоксичний</w:t>
      </w:r>
    </w:p>
    <w:p w:rsidR="0002739F" w:rsidRPr="003F194C" w:rsidRDefault="0002739F" w:rsidP="0002739F">
      <w:pPr>
        <w:tabs>
          <w:tab w:val="left" w:pos="-284"/>
          <w:tab w:val="left" w:pos="0"/>
        </w:tabs>
        <w:spacing w:after="0" w:line="240" w:lineRule="auto"/>
        <w:ind w:firstLine="540"/>
        <w:jc w:val="both"/>
        <w:rPr>
          <w:rFonts w:ascii="Times New Roman" w:eastAsia="Times New Roman" w:hAnsi="Times New Roman" w:cs="Times New Roman"/>
          <w:sz w:val="24"/>
          <w:szCs w:val="24"/>
          <w:lang w:val="uk-UA" w:eastAsia="ru-RU"/>
        </w:rPr>
      </w:pPr>
      <w:r w:rsidRPr="003F194C">
        <w:rPr>
          <w:rFonts w:ascii="Times New Roman" w:eastAsia="Times New Roman" w:hAnsi="Times New Roman" w:cs="Times New Roman"/>
          <w:sz w:val="24"/>
          <w:szCs w:val="24"/>
          <w:lang w:val="uk-UA" w:eastAsia="ru-RU"/>
        </w:rPr>
        <w:t>Протипоказаний під час вагітності, лактації, дітям до 4 років.</w:t>
      </w:r>
    </w:p>
    <w:p w:rsidR="0002739F" w:rsidRDefault="0002739F" w:rsidP="0002739F">
      <w:pPr>
        <w:tabs>
          <w:tab w:val="left" w:pos="-284"/>
          <w:tab w:val="left" w:pos="0"/>
        </w:tabs>
        <w:spacing w:after="0" w:line="240" w:lineRule="auto"/>
        <w:ind w:firstLine="540"/>
        <w:jc w:val="both"/>
        <w:rPr>
          <w:rFonts w:ascii="Times New Roman" w:eastAsia="Times New Roman" w:hAnsi="Times New Roman" w:cs="Times New Roman"/>
          <w:sz w:val="28"/>
          <w:szCs w:val="24"/>
          <w:lang w:val="uk-UA" w:eastAsia="ru-RU"/>
        </w:rPr>
      </w:pPr>
      <w:r w:rsidRPr="003F194C">
        <w:rPr>
          <w:rFonts w:ascii="Times New Roman" w:eastAsia="Times New Roman" w:hAnsi="Times New Roman" w:cs="Times New Roman"/>
          <w:b/>
          <w:sz w:val="24"/>
          <w:szCs w:val="24"/>
          <w:lang w:eastAsia="ru-RU"/>
        </w:rPr>
        <w:lastRenderedPageBreak/>
        <w:t xml:space="preserve">                              </w:t>
      </w:r>
    </w:p>
    <w:p w:rsidR="006533FA" w:rsidRPr="006533FA" w:rsidRDefault="006533FA" w:rsidP="006533FA">
      <w:pPr>
        <w:tabs>
          <w:tab w:val="left" w:pos="0"/>
          <w:tab w:val="left" w:pos="180"/>
        </w:tabs>
        <w:spacing w:after="0" w:line="240" w:lineRule="auto"/>
        <w:ind w:firstLine="540"/>
        <w:jc w:val="center"/>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ПРОТИВІРУСНІ ЗАСОБИ</w:t>
      </w:r>
    </w:p>
    <w:p w:rsidR="006533FA" w:rsidRPr="006533FA" w:rsidRDefault="006533FA" w:rsidP="006533FA">
      <w:pPr>
        <w:tabs>
          <w:tab w:val="left" w:pos="0"/>
          <w:tab w:val="left" w:pos="180"/>
        </w:tabs>
        <w:spacing w:after="0" w:line="240" w:lineRule="auto"/>
        <w:ind w:left="642" w:firstLine="540"/>
        <w:jc w:val="center"/>
        <w:rPr>
          <w:rFonts w:ascii="Times New Roman" w:eastAsia="Times New Roman" w:hAnsi="Times New Roman" w:cs="Times New Roman"/>
          <w:b/>
          <w:sz w:val="16"/>
          <w:szCs w:val="16"/>
          <w:lang w:val="uk-UA" w:eastAsia="ru-RU"/>
        </w:rPr>
      </w:pP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i/>
          <w:sz w:val="24"/>
          <w:szCs w:val="24"/>
          <w:lang w:val="uk-UA" w:eastAsia="ru-RU"/>
        </w:rPr>
        <w:t>Противірусні засоби</w:t>
      </w:r>
      <w:r w:rsidRPr="006533FA">
        <w:rPr>
          <w:rFonts w:ascii="Times New Roman" w:eastAsia="Times New Roman" w:hAnsi="Times New Roman" w:cs="Times New Roman"/>
          <w:sz w:val="24"/>
          <w:szCs w:val="24"/>
          <w:lang w:val="uk-UA" w:eastAsia="ru-RU"/>
        </w:rPr>
        <w:t xml:space="preserve"> – це хіміотерапевтичні засоби, які діють згубно на віруси, які є збудниками інфекційних захворювань.</w:t>
      </w:r>
    </w:p>
    <w:p w:rsidR="006533FA" w:rsidRPr="006533FA" w:rsidRDefault="006533FA" w:rsidP="006533FA">
      <w:pPr>
        <w:tabs>
          <w:tab w:val="left" w:pos="0"/>
          <w:tab w:val="left" w:pos="180"/>
        </w:tabs>
        <w:spacing w:after="0" w:line="240" w:lineRule="auto"/>
        <w:ind w:firstLine="540"/>
        <w:jc w:val="center"/>
        <w:rPr>
          <w:rFonts w:ascii="Times New Roman" w:eastAsia="Times New Roman" w:hAnsi="Times New Roman" w:cs="Times New Roman"/>
          <w:b/>
          <w:sz w:val="10"/>
          <w:szCs w:val="10"/>
          <w:lang w:val="uk-UA" w:eastAsia="ru-RU"/>
        </w:rPr>
      </w:pPr>
    </w:p>
    <w:p w:rsidR="006533FA" w:rsidRPr="006533FA" w:rsidRDefault="006533FA" w:rsidP="006533FA">
      <w:pPr>
        <w:tabs>
          <w:tab w:val="left" w:pos="0"/>
          <w:tab w:val="left" w:pos="180"/>
        </w:tabs>
        <w:spacing w:after="0" w:line="240" w:lineRule="auto"/>
        <w:ind w:firstLine="540"/>
        <w:jc w:val="center"/>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Класифікація</w:t>
      </w:r>
    </w:p>
    <w:p w:rsidR="006533FA" w:rsidRPr="006533FA" w:rsidRDefault="006533FA" w:rsidP="006533FA">
      <w:pPr>
        <w:tabs>
          <w:tab w:val="left" w:pos="0"/>
          <w:tab w:val="left" w:pos="180"/>
        </w:tabs>
        <w:spacing w:after="0" w:line="240" w:lineRule="auto"/>
        <w:ind w:firstLine="540"/>
        <w:jc w:val="center"/>
        <w:rPr>
          <w:rFonts w:ascii="Times New Roman" w:eastAsia="Times New Roman" w:hAnsi="Times New Roman" w:cs="Times New Roman"/>
          <w:b/>
          <w:sz w:val="10"/>
          <w:szCs w:val="10"/>
          <w:lang w:val="uk-UA" w:eastAsia="ru-RU"/>
        </w:rPr>
      </w:pPr>
    </w:p>
    <w:p w:rsidR="006533FA" w:rsidRPr="006533FA" w:rsidRDefault="006533FA" w:rsidP="006533FA">
      <w:pPr>
        <w:numPr>
          <w:ilvl w:val="0"/>
          <w:numId w:val="6"/>
        </w:numPr>
        <w:tabs>
          <w:tab w:val="left" w:pos="0"/>
          <w:tab w:val="left" w:pos="284"/>
          <w:tab w:val="left" w:pos="1080"/>
        </w:tabs>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Протигрипозні засоби: похідні адамантану, інгібітори нейроамінідази, та інші.</w:t>
      </w:r>
    </w:p>
    <w:p w:rsidR="006533FA" w:rsidRPr="006533FA" w:rsidRDefault="006533FA" w:rsidP="006533FA">
      <w:pPr>
        <w:numPr>
          <w:ilvl w:val="0"/>
          <w:numId w:val="6"/>
        </w:numPr>
        <w:tabs>
          <w:tab w:val="left" w:pos="0"/>
          <w:tab w:val="left" w:pos="284"/>
          <w:tab w:val="left" w:pos="1080"/>
        </w:tabs>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Протигерпетичні, антицитомегаловірусні та широкого спектру дії.</w:t>
      </w:r>
    </w:p>
    <w:p w:rsidR="006533FA" w:rsidRPr="006533FA" w:rsidRDefault="006533FA" w:rsidP="006533FA">
      <w:pPr>
        <w:numPr>
          <w:ilvl w:val="0"/>
          <w:numId w:val="6"/>
        </w:numPr>
        <w:tabs>
          <w:tab w:val="left" w:pos="0"/>
          <w:tab w:val="left" w:pos="284"/>
          <w:tab w:val="left" w:pos="1080"/>
        </w:tabs>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Для місцевого застосування та інші.</w:t>
      </w:r>
    </w:p>
    <w:p w:rsidR="006533FA" w:rsidRPr="006533FA" w:rsidRDefault="006533FA" w:rsidP="006533FA">
      <w:pPr>
        <w:numPr>
          <w:ilvl w:val="0"/>
          <w:numId w:val="6"/>
        </w:numPr>
        <w:tabs>
          <w:tab w:val="left" w:pos="0"/>
          <w:tab w:val="left" w:pos="284"/>
          <w:tab w:val="left" w:pos="1080"/>
        </w:tabs>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Інтерферони та індуктори інтерферону.</w:t>
      </w:r>
    </w:p>
    <w:p w:rsidR="006533FA" w:rsidRPr="006533FA" w:rsidRDefault="006533FA" w:rsidP="006533FA">
      <w:pPr>
        <w:numPr>
          <w:ilvl w:val="0"/>
          <w:numId w:val="6"/>
        </w:numPr>
        <w:tabs>
          <w:tab w:val="left" w:pos="0"/>
          <w:tab w:val="left" w:pos="284"/>
          <w:tab w:val="left" w:pos="1080"/>
        </w:tabs>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Антиретровірусні засоби (засоби, які впливають на вірус імунодефіциту).</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16"/>
          <w:szCs w:val="16"/>
          <w:u w:val="single"/>
          <w:lang w:val="uk-UA" w:eastAsia="ru-RU"/>
        </w:rPr>
      </w:pPr>
    </w:p>
    <w:p w:rsidR="006533FA" w:rsidRPr="006533FA" w:rsidRDefault="006533FA" w:rsidP="006533FA">
      <w:pPr>
        <w:tabs>
          <w:tab w:val="left" w:pos="0"/>
          <w:tab w:val="left" w:pos="180"/>
        </w:tabs>
        <w:spacing w:after="0" w:line="240" w:lineRule="auto"/>
        <w:ind w:firstLine="540"/>
        <w:jc w:val="center"/>
        <w:rPr>
          <w:rFonts w:ascii="Times New Roman" w:eastAsia="Times New Roman" w:hAnsi="Times New Roman" w:cs="Times New Roman"/>
          <w:b/>
          <w:sz w:val="24"/>
          <w:szCs w:val="24"/>
          <w:u w:val="single"/>
          <w:lang w:val="uk-UA" w:eastAsia="ru-RU"/>
        </w:rPr>
      </w:pPr>
      <w:r w:rsidRPr="006533FA">
        <w:rPr>
          <w:rFonts w:ascii="Times New Roman" w:eastAsia="Times New Roman" w:hAnsi="Times New Roman" w:cs="Times New Roman"/>
          <w:b/>
          <w:sz w:val="24"/>
          <w:szCs w:val="24"/>
          <w:u w:val="single"/>
          <w:lang w:val="uk-UA" w:eastAsia="ru-RU"/>
        </w:rPr>
        <w:t>І. Протигрипозні засоби</w:t>
      </w:r>
    </w:p>
    <w:p w:rsidR="006533FA" w:rsidRPr="006533FA" w:rsidRDefault="006533FA" w:rsidP="006533FA">
      <w:pPr>
        <w:tabs>
          <w:tab w:val="left" w:pos="0"/>
          <w:tab w:val="left" w:pos="180"/>
        </w:tabs>
        <w:spacing w:after="0" w:line="240" w:lineRule="auto"/>
        <w:ind w:firstLine="540"/>
        <w:jc w:val="center"/>
        <w:rPr>
          <w:rFonts w:ascii="Times New Roman" w:eastAsia="Times New Roman" w:hAnsi="Times New Roman" w:cs="Times New Roman"/>
          <w:b/>
          <w:sz w:val="16"/>
          <w:szCs w:val="16"/>
          <w:u w:val="single"/>
          <w:lang w:val="uk-UA" w:eastAsia="ru-RU"/>
        </w:rPr>
      </w:pP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b/>
          <w:i/>
          <w:sz w:val="24"/>
          <w:szCs w:val="24"/>
          <w:lang w:val="uk-UA" w:eastAsia="ru-RU"/>
        </w:rPr>
        <w:t>Похідні амантадину</w:t>
      </w:r>
      <w:r w:rsidRPr="006533FA">
        <w:rPr>
          <w:rFonts w:ascii="Times New Roman" w:eastAsia="Times New Roman" w:hAnsi="Times New Roman" w:cs="Times New Roman"/>
          <w:sz w:val="24"/>
          <w:szCs w:val="24"/>
          <w:lang w:val="uk-UA" w:eastAsia="ru-RU"/>
        </w:rPr>
        <w:t xml:space="preserve"> – володіють противірусним ефектом. </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i/>
          <w:sz w:val="24"/>
          <w:szCs w:val="24"/>
          <w:u w:val="single"/>
          <w:lang w:val="uk-UA" w:eastAsia="ru-RU"/>
        </w:rPr>
        <w:t>Похідні амантадину</w:t>
      </w:r>
      <w:r w:rsidRPr="006533FA">
        <w:rPr>
          <w:rFonts w:ascii="Times New Roman" w:eastAsia="Times New Roman" w:hAnsi="Times New Roman" w:cs="Times New Roman"/>
          <w:sz w:val="24"/>
          <w:szCs w:val="24"/>
          <w:lang w:val="uk-UA" w:eastAsia="ru-RU"/>
        </w:rPr>
        <w:t xml:space="preserve"> блокують проникнення у клітину вірусної РНК, так як пригнічують звільнення РНК вірусу грипу від білка, внаслідок чого порушується її проникнення в ядро клітини. Гальмують індукцію вірусної РНК-залежної РНК-полімерази, внаслідок чого зменшується синтез вірусної РНК.</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Основний механізм противірусної дії препаратів – інгібування ранньої стадії специфічної реплікації вірусів після проникнення їх у клітину.</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10"/>
          <w:szCs w:val="10"/>
          <w:lang w:val="uk-UA" w:eastAsia="ru-RU"/>
        </w:rPr>
      </w:pP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Амантадин</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 xml:space="preserve">Ремантадин </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i/>
          <w:sz w:val="24"/>
          <w:szCs w:val="24"/>
          <w:lang w:val="uk-UA" w:eastAsia="ru-RU"/>
        </w:rPr>
        <w:t>Форма випуску</w:t>
      </w:r>
      <w:r w:rsidRPr="006533FA">
        <w:rPr>
          <w:rFonts w:ascii="Times New Roman" w:eastAsia="Times New Roman" w:hAnsi="Times New Roman" w:cs="Times New Roman"/>
          <w:sz w:val="24"/>
          <w:szCs w:val="24"/>
          <w:lang w:val="uk-UA" w:eastAsia="ru-RU"/>
        </w:rPr>
        <w:t>: табл. 0,05 №20</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Перешкоджають проникненню вірусу всередину клітини, тому дія його проявляється до розмноження вірусу.</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Виявляють профілактичну та лікувальну дію по відношенню до грипозної інфекції, яка викликана штамами вірусів підтипу А2, а також справляє антитоксичну дію при грипі, викликаному вірусом В.</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Ремантадин ефективний для профілактики і лікування кліщового енцефаліту та хвороби Паркінсона. Діє більш тривало.</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В перший день захворювання призначають по 2 таблетки 3 рази на добу, на 2-3 день 2 рази на добу і на 4 день – 1 раз на добу.</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Побічні явища: біль в животі, сонливість, депресія, тремор, алергійні реакції. Може справляти тератогенну та ембріотоксичну дії.</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Протипоказання: вагітність, гострі захворювання печінки і нирок, тиреотоксикоз.</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16"/>
          <w:szCs w:val="16"/>
          <w:lang w:val="uk-UA" w:eastAsia="ru-RU"/>
        </w:rPr>
      </w:pPr>
    </w:p>
    <w:p w:rsidR="006533FA" w:rsidRPr="006533FA" w:rsidRDefault="006533FA" w:rsidP="006533FA">
      <w:pPr>
        <w:tabs>
          <w:tab w:val="left" w:pos="0"/>
          <w:tab w:val="left" w:pos="180"/>
        </w:tabs>
        <w:spacing w:after="0" w:line="240" w:lineRule="auto"/>
        <w:ind w:firstLine="540"/>
        <w:jc w:val="center"/>
        <w:rPr>
          <w:rFonts w:ascii="Times New Roman" w:eastAsia="Times New Roman" w:hAnsi="Times New Roman" w:cs="Times New Roman"/>
          <w:b/>
          <w:i/>
          <w:sz w:val="24"/>
          <w:szCs w:val="24"/>
          <w:lang w:val="uk-UA" w:eastAsia="ru-RU"/>
        </w:rPr>
      </w:pPr>
      <w:r w:rsidRPr="006533FA">
        <w:rPr>
          <w:rFonts w:ascii="Times New Roman" w:eastAsia="Times New Roman" w:hAnsi="Times New Roman" w:cs="Times New Roman"/>
          <w:b/>
          <w:i/>
          <w:sz w:val="24"/>
          <w:szCs w:val="24"/>
          <w:lang w:val="uk-UA" w:eastAsia="ru-RU"/>
        </w:rPr>
        <w:t>Похідні нейроамінідази</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Осельтамівір (Таміфлю)</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i/>
          <w:sz w:val="24"/>
          <w:szCs w:val="24"/>
          <w:lang w:val="uk-UA" w:eastAsia="ru-RU"/>
        </w:rPr>
        <w:t>Форма випуску</w:t>
      </w:r>
      <w:r w:rsidRPr="006533FA">
        <w:rPr>
          <w:rFonts w:ascii="Times New Roman" w:eastAsia="Times New Roman" w:hAnsi="Times New Roman" w:cs="Times New Roman"/>
          <w:sz w:val="24"/>
          <w:szCs w:val="24"/>
          <w:lang w:val="uk-UA" w:eastAsia="ru-RU"/>
        </w:rPr>
        <w:t>: табл. 0,075 №10</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Пригнічує нейроамінідази вірусів типів А і В, що порушує здатність віруса проникати в здорові клітини.</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Побічні явища: транзиторні нудота і блювання (виникають після прийому першої дози і не потребують відміни препарату).</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Протипоказання: підвищена чутливість.</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16"/>
          <w:szCs w:val="16"/>
          <w:lang w:val="uk-UA" w:eastAsia="ru-RU"/>
        </w:rPr>
      </w:pPr>
    </w:p>
    <w:p w:rsidR="006533FA" w:rsidRPr="006533FA" w:rsidRDefault="006533FA" w:rsidP="006533FA">
      <w:pPr>
        <w:tabs>
          <w:tab w:val="left" w:pos="0"/>
          <w:tab w:val="left" w:pos="180"/>
        </w:tabs>
        <w:spacing w:after="0" w:line="240" w:lineRule="auto"/>
        <w:ind w:firstLine="540"/>
        <w:jc w:val="center"/>
        <w:rPr>
          <w:rFonts w:ascii="Times New Roman" w:eastAsia="Times New Roman" w:hAnsi="Times New Roman" w:cs="Times New Roman"/>
          <w:b/>
          <w:i/>
          <w:sz w:val="24"/>
          <w:szCs w:val="24"/>
          <w:lang w:val="uk-UA" w:eastAsia="ru-RU"/>
        </w:rPr>
      </w:pPr>
      <w:r w:rsidRPr="006533FA">
        <w:rPr>
          <w:rFonts w:ascii="Times New Roman" w:eastAsia="Times New Roman" w:hAnsi="Times New Roman" w:cs="Times New Roman"/>
          <w:b/>
          <w:i/>
          <w:sz w:val="24"/>
          <w:szCs w:val="24"/>
          <w:lang w:val="uk-UA" w:eastAsia="ru-RU"/>
        </w:rPr>
        <w:t>Противірусні засоби прямої дії:</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Арбідол</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i/>
          <w:sz w:val="24"/>
          <w:szCs w:val="24"/>
          <w:lang w:val="uk-UA" w:eastAsia="ru-RU"/>
        </w:rPr>
        <w:t>Форма випуску:</w:t>
      </w:r>
      <w:r w:rsidRPr="006533FA">
        <w:rPr>
          <w:rFonts w:ascii="Times New Roman" w:eastAsia="Times New Roman" w:hAnsi="Times New Roman" w:cs="Times New Roman"/>
          <w:sz w:val="24"/>
          <w:szCs w:val="24"/>
          <w:lang w:val="uk-UA" w:eastAsia="ru-RU"/>
        </w:rPr>
        <w:t xml:space="preserve"> табл.. 0,05; 0,1</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lastRenderedPageBreak/>
        <w:t>Противірусний засіб широкого спектру дії, перешкоджає злиттю ліпідної оболонки віруса з клітинними мембранами, стимулює синтез інтреферону, ефективний по відношенню до вірусів грипу А і В, парагрипу, аденовірусів, респіраторно-синцітиального віруса. Також володіє імуномодулюючою активністю, стабілізує мембрани клітин та антиоксидантною активністю.</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Побічні явища: відсутні.</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Протипоказання: немає.</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ІІ.</w:t>
      </w:r>
      <w:r w:rsidRPr="006533FA">
        <w:rPr>
          <w:rFonts w:ascii="Times New Roman" w:eastAsia="Times New Roman" w:hAnsi="Times New Roman" w:cs="Times New Roman"/>
          <w:sz w:val="24"/>
          <w:szCs w:val="24"/>
          <w:lang w:val="uk-UA" w:eastAsia="ru-RU"/>
        </w:rPr>
        <w:t xml:space="preserve"> </w:t>
      </w:r>
      <w:r w:rsidRPr="006533FA">
        <w:rPr>
          <w:rFonts w:ascii="Times New Roman" w:eastAsia="Times New Roman" w:hAnsi="Times New Roman" w:cs="Times New Roman"/>
          <w:b/>
          <w:sz w:val="24"/>
          <w:szCs w:val="24"/>
          <w:lang w:val="uk-UA" w:eastAsia="ru-RU"/>
        </w:rPr>
        <w:t>Протигерпетичні засоби</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Використовують при вірусних герпетичних враженнях на шкірі та слизових оболонках.</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b/>
          <w:i/>
          <w:sz w:val="24"/>
          <w:szCs w:val="24"/>
          <w:lang w:val="uk-UA" w:eastAsia="ru-RU"/>
        </w:rPr>
        <w:t>Аналоги нуклеозидів</w:t>
      </w:r>
      <w:r w:rsidRPr="006533FA">
        <w:rPr>
          <w:rFonts w:ascii="Times New Roman" w:eastAsia="Times New Roman" w:hAnsi="Times New Roman" w:cs="Times New Roman"/>
          <w:i/>
          <w:sz w:val="24"/>
          <w:szCs w:val="24"/>
          <w:lang w:val="uk-UA" w:eastAsia="ru-RU"/>
        </w:rPr>
        <w:t xml:space="preserve"> </w:t>
      </w:r>
      <w:r w:rsidRPr="006533FA">
        <w:rPr>
          <w:rFonts w:ascii="Times New Roman" w:eastAsia="Times New Roman" w:hAnsi="Times New Roman" w:cs="Times New Roman"/>
          <w:sz w:val="24"/>
          <w:szCs w:val="24"/>
          <w:lang w:val="uk-UA" w:eastAsia="ru-RU"/>
        </w:rPr>
        <w:t>– інгібують синтез вірусної РНК, ДНК. В інфікованих клітинах аналоги нуклеозидів під впливом вірусних ферментів перетворюються на метаболіти, які і блокують реплікацію вірусів.</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Спектр дії. Вірус герпесу простий типу 1 і 2, герпес зостер, аденовіруси, вірус Епштейна-Барра, людський вірус герпесу 6 типу і слабо на цитомегаловірус.</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16"/>
          <w:szCs w:val="16"/>
          <w:lang w:val="uk-UA" w:eastAsia="ru-RU"/>
        </w:rPr>
      </w:pP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Ацикловір (Зовіракс, Ацигерпін, Ацик. Герпевір, Віролекс, Медовір)</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i/>
          <w:sz w:val="24"/>
          <w:szCs w:val="24"/>
          <w:lang w:val="uk-UA" w:eastAsia="ru-RU"/>
        </w:rPr>
        <w:t>Форма випуску</w:t>
      </w:r>
      <w:r w:rsidRPr="006533FA">
        <w:rPr>
          <w:rFonts w:ascii="Times New Roman" w:eastAsia="Times New Roman" w:hAnsi="Times New Roman" w:cs="Times New Roman"/>
          <w:sz w:val="24"/>
          <w:szCs w:val="24"/>
          <w:lang w:val="uk-UA" w:eastAsia="ru-RU"/>
        </w:rPr>
        <w:t>: табл.. 0,2; 0,4; 0,8; крем, мазь 3% та 5%, суха реч д/і 0,125; 0,25; 0,5.</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Високоактивний препарат, порушує синтез нуклеїнових кислот, менш чутливий до нього цитомегаловірус. Проходить крізь ГЕБ. </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Побічні явища: диспепсичні розлади, атаксія, тремор, галюцинації, набряк мозку, порушення функції печінки, імунітету, кровотворення.</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Протипоказання: діти до 3-х років.</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16"/>
          <w:szCs w:val="16"/>
          <w:lang w:val="uk-UA" w:eastAsia="ru-RU"/>
        </w:rPr>
      </w:pP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 xml:space="preserve">Валацикловір </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Фамцикловір (Фамвір)</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Активний по відношенню до вірусів герпесу простого і зостера, а також цитомегаловіруса. Застосовують при оперізуючому лишаї і постгерпетичних невралгіях.</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b/>
          <w:i/>
          <w:sz w:val="24"/>
          <w:szCs w:val="24"/>
          <w:lang w:val="uk-UA" w:eastAsia="ru-RU"/>
        </w:rPr>
        <w:t>Антицитомегаловірусні засоби -</w:t>
      </w:r>
      <w:r w:rsidRPr="006533FA">
        <w:rPr>
          <w:rFonts w:ascii="Times New Roman" w:eastAsia="Times New Roman" w:hAnsi="Times New Roman" w:cs="Times New Roman"/>
          <w:sz w:val="24"/>
          <w:szCs w:val="24"/>
          <w:lang w:val="uk-UA" w:eastAsia="ru-RU"/>
        </w:rPr>
        <w:t xml:space="preserve"> впливають на цитомегаловірус. </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 xml:space="preserve">Ганцикловір (Цимевен) </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Форма випуску: ліоф.пор д/і 0,5; капс 0,25</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За структурою близький до ацикловіру, але більш ефективніший. Діє не тільки на віруси герпесу, але й на цитомегаловіруси.</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16"/>
          <w:szCs w:val="16"/>
          <w:lang w:val="uk-UA" w:eastAsia="ru-RU"/>
        </w:rPr>
      </w:pP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Рибавірин (Віразол)</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i/>
          <w:sz w:val="24"/>
          <w:szCs w:val="24"/>
          <w:lang w:val="uk-UA" w:eastAsia="ru-RU"/>
        </w:rPr>
        <w:t>Форма випуску</w:t>
      </w:r>
      <w:r w:rsidRPr="006533FA">
        <w:rPr>
          <w:rFonts w:ascii="Times New Roman" w:eastAsia="Times New Roman" w:hAnsi="Times New Roman" w:cs="Times New Roman"/>
          <w:sz w:val="24"/>
          <w:szCs w:val="24"/>
          <w:lang w:val="uk-UA" w:eastAsia="ru-RU"/>
        </w:rPr>
        <w:t>: табл. 0,2</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Має широкий спектр дії, який включає РНК-вміщуючі (віруси грипу А і В, парагрипу, кору, вірус імунодефіциту, ряж онковірусів) і ДНК-вміщуючі віруси. У вигляді аерозолю рекомендується для лікування РС-вірусної інфекції у дітей. При системному застосуванні рекомендується призначати препарат для лікування геморагічних лихоманок, герпесу 1 типу і гепатиту типу В.</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b/>
          <w:sz w:val="24"/>
          <w:szCs w:val="24"/>
          <w:lang w:val="uk-UA" w:eastAsia="ru-RU"/>
        </w:rPr>
        <w:t>Ламівудин (Зеффікс)</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p>
    <w:p w:rsidR="006533FA" w:rsidRPr="006533FA" w:rsidRDefault="006533FA" w:rsidP="006533FA">
      <w:pPr>
        <w:tabs>
          <w:tab w:val="left" w:pos="0"/>
          <w:tab w:val="left" w:pos="180"/>
        </w:tabs>
        <w:spacing w:after="0" w:line="240" w:lineRule="auto"/>
        <w:jc w:val="center"/>
        <w:rPr>
          <w:rFonts w:ascii="Times New Roman" w:eastAsia="Times New Roman" w:hAnsi="Times New Roman" w:cs="Times New Roman"/>
          <w:b/>
          <w:i/>
          <w:sz w:val="24"/>
          <w:szCs w:val="24"/>
          <w:lang w:val="uk-UA" w:eastAsia="ru-RU"/>
        </w:rPr>
      </w:pPr>
      <w:r w:rsidRPr="006533FA">
        <w:rPr>
          <w:rFonts w:ascii="Times New Roman" w:eastAsia="Times New Roman" w:hAnsi="Times New Roman" w:cs="Times New Roman"/>
          <w:b/>
          <w:i/>
          <w:sz w:val="24"/>
          <w:szCs w:val="24"/>
          <w:lang w:val="uk-UA" w:eastAsia="ru-RU"/>
        </w:rPr>
        <w:t>Противірусні засоби широкого спектру дії</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Флакозид</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 xml:space="preserve">Алпізарин </w:t>
      </w:r>
    </w:p>
    <w:p w:rsidR="006533FA" w:rsidRPr="006533FA" w:rsidRDefault="006533FA" w:rsidP="006533FA">
      <w:pPr>
        <w:tabs>
          <w:tab w:val="left" w:pos="0"/>
          <w:tab w:val="left" w:pos="180"/>
        </w:tabs>
        <w:spacing w:after="0" w:line="240" w:lineRule="auto"/>
        <w:ind w:firstLine="540"/>
        <w:jc w:val="center"/>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b/>
          <w:sz w:val="24"/>
          <w:szCs w:val="24"/>
          <w:u w:val="single"/>
          <w:lang w:val="uk-UA" w:eastAsia="ru-RU"/>
        </w:rPr>
        <w:t xml:space="preserve"> Інтерферони</w:t>
      </w:r>
      <w:r w:rsidRPr="006533FA">
        <w:rPr>
          <w:rFonts w:ascii="Times New Roman" w:eastAsia="Times New Roman" w:hAnsi="Times New Roman" w:cs="Times New Roman"/>
          <w:sz w:val="24"/>
          <w:szCs w:val="24"/>
          <w:lang w:val="uk-UA" w:eastAsia="ru-RU"/>
        </w:rPr>
        <w:t>.</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10"/>
          <w:szCs w:val="10"/>
          <w:lang w:val="uk-UA" w:eastAsia="ru-RU"/>
        </w:rPr>
      </w:pP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i/>
          <w:sz w:val="24"/>
          <w:szCs w:val="24"/>
          <w:u w:val="single"/>
          <w:lang w:val="uk-UA" w:eastAsia="ru-RU"/>
        </w:rPr>
        <w:lastRenderedPageBreak/>
        <w:t>Інтерферони</w:t>
      </w:r>
      <w:r w:rsidRPr="006533FA">
        <w:rPr>
          <w:rFonts w:ascii="Times New Roman" w:eastAsia="Times New Roman" w:hAnsi="Times New Roman" w:cs="Times New Roman"/>
          <w:sz w:val="24"/>
          <w:szCs w:val="24"/>
          <w:lang w:val="uk-UA" w:eastAsia="ru-RU"/>
        </w:rPr>
        <w:t xml:space="preserve"> блокують синтез вірус-специфічних білків, здатні розпізнати  РНК-вірусні від клітинних, у зв’язку з цим вони є сполуками універсальної біологічної дії. Утворення інтерферону клітинами є природним механізмом захисту організму проти вірусів.</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Інтерферон (</w:t>
      </w:r>
      <w:r w:rsidRPr="006533FA">
        <w:rPr>
          <w:rFonts w:ascii="Times New Roman" w:eastAsia="Times New Roman" w:hAnsi="Times New Roman" w:cs="Times New Roman"/>
          <w:b/>
          <w:sz w:val="24"/>
          <w:szCs w:val="24"/>
          <w:lang w:val="en-US" w:eastAsia="ru-RU"/>
        </w:rPr>
        <w:t>Interferonum</w:t>
      </w:r>
      <w:r w:rsidRPr="006533FA">
        <w:rPr>
          <w:rFonts w:ascii="Times New Roman" w:eastAsia="Times New Roman" w:hAnsi="Times New Roman" w:cs="Times New Roman"/>
          <w:b/>
          <w:sz w:val="24"/>
          <w:szCs w:val="24"/>
          <w:lang w:val="uk-UA" w:eastAsia="ru-RU"/>
        </w:rPr>
        <w:t>)</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i/>
          <w:sz w:val="24"/>
          <w:szCs w:val="24"/>
          <w:lang w:val="uk-UA" w:eastAsia="ru-RU"/>
        </w:rPr>
        <w:t>Форма випуску:</w:t>
      </w:r>
      <w:r w:rsidRPr="006533FA">
        <w:rPr>
          <w:rFonts w:ascii="Times New Roman" w:eastAsia="Times New Roman" w:hAnsi="Times New Roman" w:cs="Times New Roman"/>
          <w:sz w:val="24"/>
          <w:szCs w:val="24"/>
          <w:lang w:val="uk-UA" w:eastAsia="ru-RU"/>
        </w:rPr>
        <w:t xml:space="preserve"> ампули, що містять сухого аморфного порошку по 2 мл. Перед використанням  розчиняють в 2 мл. двічі дистильованої води.</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Низькомолекулярний ендогенний білок, який володіє противірусною та імуномоделюючою активністю. Чим більше виробляється інтерферону, тим організм стійкіший до вірусу. Найбільш активними є альфа, бета та гамма інтерферони. Глюкопротеїди, що виробляються клітинами макроорганізму у відповідь на інфікування вірусами.</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Одержують інтерферон із лейкоцитів і фібробластів крові людей.</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Це універсальний противірусний засіб. Механізм дії інтерферону полягає в тому, що він перешкоджає розмноженню вірусу в клітинах.</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Сприяє одужанню від вірусних хвороб, а також як профілактичний засіб вірусних захворювань верхніх дихальних шляхів, грипу.</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Інтерферон призначають для профілактики грипу та інших вірусних респіраторних захворювань. З метою профілактики препарат слід вводити при безпосередній небезпеці зараження і продовжувати доти, доки зберігається загроза виникнення захворювання.</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Закапують в ніс по 1-2 краплі через 6 годин 2-3 дні.</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u w:val="single"/>
          <w:lang w:val="uk-UA" w:eastAsia="ru-RU"/>
        </w:rPr>
        <w:t>Побічні явища</w:t>
      </w:r>
      <w:r w:rsidRPr="006533FA">
        <w:rPr>
          <w:rFonts w:ascii="Times New Roman" w:eastAsia="Times New Roman" w:hAnsi="Times New Roman" w:cs="Times New Roman"/>
          <w:sz w:val="24"/>
          <w:szCs w:val="24"/>
          <w:lang w:val="uk-UA" w:eastAsia="ru-RU"/>
        </w:rPr>
        <w:t>: нудота, запаморочення, підвищення температури, діарея, міалгія, гіпотензія, почервоніння і болючість на місці введення, алергічні реакції, пригнічення кровотворення ( у великих дозах).</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u w:val="single"/>
          <w:lang w:val="uk-UA" w:eastAsia="ru-RU"/>
        </w:rPr>
        <w:t>Протипоказання.</w:t>
      </w:r>
      <w:r w:rsidRPr="006533FA">
        <w:rPr>
          <w:rFonts w:ascii="Times New Roman" w:eastAsia="Times New Roman" w:hAnsi="Times New Roman" w:cs="Times New Roman"/>
          <w:b/>
          <w:sz w:val="24"/>
          <w:szCs w:val="24"/>
          <w:lang w:val="uk-UA" w:eastAsia="ru-RU"/>
        </w:rPr>
        <w:t xml:space="preserve"> </w:t>
      </w:r>
      <w:r w:rsidRPr="006533FA">
        <w:rPr>
          <w:rFonts w:ascii="Times New Roman" w:eastAsia="Times New Roman" w:hAnsi="Times New Roman" w:cs="Times New Roman"/>
          <w:sz w:val="24"/>
          <w:szCs w:val="24"/>
          <w:lang w:val="uk-UA" w:eastAsia="ru-RU"/>
        </w:rPr>
        <w:t>Психічні розлади в анамнезі.</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8"/>
          <w:szCs w:val="8"/>
          <w:lang w:val="uk-UA" w:eastAsia="ru-RU"/>
        </w:rPr>
      </w:pP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Рекомбінантні препарати інтерферонів.</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en-US" w:eastAsia="ru-RU"/>
        </w:rPr>
        <w:t>IF</w:t>
      </w:r>
      <w:r w:rsidRPr="006533FA">
        <w:rPr>
          <w:rFonts w:ascii="Times New Roman" w:eastAsia="Times New Roman" w:hAnsi="Times New Roman" w:cs="Times New Roman"/>
          <w:b/>
          <w:sz w:val="24"/>
          <w:szCs w:val="24"/>
          <w:lang w:val="uk-UA" w:eastAsia="ru-RU"/>
        </w:rPr>
        <w:t xml:space="preserve"> </w:t>
      </w:r>
      <w:proofErr w:type="gramStart"/>
      <w:r w:rsidRPr="006533FA">
        <w:rPr>
          <w:rFonts w:ascii="Times New Roman" w:eastAsia="Times New Roman" w:hAnsi="Times New Roman" w:cs="Times New Roman"/>
          <w:b/>
          <w:sz w:val="24"/>
          <w:szCs w:val="24"/>
          <w:lang w:val="en-US" w:eastAsia="ru-RU"/>
        </w:rPr>
        <w:t>α</w:t>
      </w:r>
      <w:r w:rsidRPr="006533FA">
        <w:rPr>
          <w:rFonts w:ascii="Times New Roman" w:eastAsia="Times New Roman" w:hAnsi="Times New Roman" w:cs="Times New Roman"/>
          <w:b/>
          <w:sz w:val="24"/>
          <w:szCs w:val="24"/>
          <w:lang w:val="uk-UA" w:eastAsia="ru-RU"/>
        </w:rPr>
        <w:t>2  (</w:t>
      </w:r>
      <w:proofErr w:type="gramEnd"/>
      <w:r w:rsidRPr="006533FA">
        <w:rPr>
          <w:rFonts w:ascii="Times New Roman" w:eastAsia="Times New Roman" w:hAnsi="Times New Roman" w:cs="Times New Roman"/>
          <w:b/>
          <w:sz w:val="24"/>
          <w:szCs w:val="24"/>
          <w:lang w:val="uk-UA" w:eastAsia="ru-RU"/>
        </w:rPr>
        <w:t xml:space="preserve">Реаферон)  </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en-US" w:eastAsia="ru-RU"/>
        </w:rPr>
        <w:t>IF</w:t>
      </w:r>
      <w:r w:rsidRPr="006533FA">
        <w:rPr>
          <w:rFonts w:ascii="Times New Roman" w:eastAsia="Times New Roman" w:hAnsi="Times New Roman" w:cs="Times New Roman"/>
          <w:b/>
          <w:sz w:val="24"/>
          <w:szCs w:val="24"/>
          <w:lang w:eastAsia="ru-RU"/>
        </w:rPr>
        <w:t xml:space="preserve"> </w:t>
      </w:r>
      <w:proofErr w:type="gramStart"/>
      <w:r w:rsidRPr="006533FA">
        <w:rPr>
          <w:rFonts w:ascii="Times New Roman" w:eastAsia="Times New Roman" w:hAnsi="Times New Roman" w:cs="Times New Roman"/>
          <w:b/>
          <w:sz w:val="24"/>
          <w:szCs w:val="24"/>
          <w:lang w:val="en-US" w:eastAsia="ru-RU"/>
        </w:rPr>
        <w:t>α</w:t>
      </w:r>
      <w:r w:rsidRPr="006533FA">
        <w:rPr>
          <w:rFonts w:ascii="Times New Roman" w:eastAsia="Times New Roman" w:hAnsi="Times New Roman" w:cs="Times New Roman"/>
          <w:b/>
          <w:sz w:val="24"/>
          <w:szCs w:val="24"/>
          <w:lang w:eastAsia="ru-RU"/>
        </w:rPr>
        <w:t>2</w:t>
      </w:r>
      <w:r w:rsidRPr="006533FA">
        <w:rPr>
          <w:rFonts w:ascii="Times New Roman" w:eastAsia="Times New Roman" w:hAnsi="Times New Roman" w:cs="Times New Roman"/>
          <w:b/>
          <w:sz w:val="24"/>
          <w:szCs w:val="24"/>
          <w:lang w:val="en-US" w:eastAsia="ru-RU"/>
        </w:rPr>
        <w:t>a</w:t>
      </w:r>
      <w:r w:rsidRPr="006533FA">
        <w:rPr>
          <w:rFonts w:ascii="Times New Roman" w:eastAsia="Times New Roman" w:hAnsi="Times New Roman" w:cs="Times New Roman"/>
          <w:b/>
          <w:sz w:val="24"/>
          <w:szCs w:val="24"/>
          <w:lang w:val="uk-UA" w:eastAsia="ru-RU"/>
        </w:rPr>
        <w:t xml:space="preserve">  (</w:t>
      </w:r>
      <w:proofErr w:type="gramEnd"/>
      <w:r w:rsidRPr="006533FA">
        <w:rPr>
          <w:rFonts w:ascii="Times New Roman" w:eastAsia="Times New Roman" w:hAnsi="Times New Roman" w:cs="Times New Roman"/>
          <w:b/>
          <w:sz w:val="24"/>
          <w:szCs w:val="24"/>
          <w:lang w:val="uk-UA" w:eastAsia="ru-RU"/>
        </w:rPr>
        <w:t>Роферон-А)</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en-US" w:eastAsia="ru-RU"/>
        </w:rPr>
        <w:t>IF</w:t>
      </w:r>
      <w:r w:rsidRPr="006533FA">
        <w:rPr>
          <w:rFonts w:ascii="Times New Roman" w:eastAsia="Times New Roman" w:hAnsi="Times New Roman" w:cs="Times New Roman"/>
          <w:b/>
          <w:sz w:val="24"/>
          <w:szCs w:val="24"/>
          <w:lang w:val="uk-UA" w:eastAsia="ru-RU"/>
        </w:rPr>
        <w:t xml:space="preserve"> </w:t>
      </w:r>
      <w:proofErr w:type="gramStart"/>
      <w:r w:rsidRPr="006533FA">
        <w:rPr>
          <w:rFonts w:ascii="Times New Roman" w:eastAsia="Times New Roman" w:hAnsi="Times New Roman" w:cs="Times New Roman"/>
          <w:b/>
          <w:sz w:val="24"/>
          <w:szCs w:val="24"/>
          <w:lang w:val="en-US" w:eastAsia="ru-RU"/>
        </w:rPr>
        <w:t>α</w:t>
      </w:r>
      <w:r w:rsidRPr="006533FA">
        <w:rPr>
          <w:rFonts w:ascii="Times New Roman" w:eastAsia="Times New Roman" w:hAnsi="Times New Roman" w:cs="Times New Roman"/>
          <w:b/>
          <w:sz w:val="24"/>
          <w:szCs w:val="24"/>
          <w:lang w:val="uk-UA" w:eastAsia="ru-RU"/>
        </w:rPr>
        <w:t>2</w:t>
      </w:r>
      <w:r w:rsidRPr="006533FA">
        <w:rPr>
          <w:rFonts w:ascii="Times New Roman" w:eastAsia="Times New Roman" w:hAnsi="Times New Roman" w:cs="Times New Roman"/>
          <w:b/>
          <w:sz w:val="24"/>
          <w:szCs w:val="24"/>
          <w:lang w:val="en-US" w:eastAsia="ru-RU"/>
        </w:rPr>
        <w:t>b</w:t>
      </w:r>
      <w:r w:rsidRPr="006533FA">
        <w:rPr>
          <w:rFonts w:ascii="Times New Roman" w:eastAsia="Times New Roman" w:hAnsi="Times New Roman" w:cs="Times New Roman"/>
          <w:b/>
          <w:sz w:val="24"/>
          <w:szCs w:val="24"/>
          <w:lang w:val="uk-UA" w:eastAsia="ru-RU"/>
        </w:rPr>
        <w:t xml:space="preserve">  (</w:t>
      </w:r>
      <w:proofErr w:type="gramEnd"/>
      <w:r w:rsidRPr="006533FA">
        <w:rPr>
          <w:rFonts w:ascii="Times New Roman" w:eastAsia="Times New Roman" w:hAnsi="Times New Roman" w:cs="Times New Roman"/>
          <w:b/>
          <w:sz w:val="24"/>
          <w:szCs w:val="24"/>
          <w:lang w:val="uk-UA" w:eastAsia="ru-RU"/>
        </w:rPr>
        <w:t xml:space="preserve">Віферон, Інтрон-А, Реальдирон) </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en-US" w:eastAsia="ru-RU"/>
        </w:rPr>
        <w:t>IF</w:t>
      </w:r>
      <w:r w:rsidRPr="006533FA">
        <w:rPr>
          <w:rFonts w:ascii="Times New Roman" w:eastAsia="Times New Roman" w:hAnsi="Times New Roman" w:cs="Times New Roman"/>
          <w:b/>
          <w:sz w:val="24"/>
          <w:szCs w:val="24"/>
          <w:lang w:val="uk-UA" w:eastAsia="ru-RU"/>
        </w:rPr>
        <w:t xml:space="preserve"> </w:t>
      </w:r>
      <w:r w:rsidRPr="006533FA">
        <w:rPr>
          <w:rFonts w:ascii="Times New Roman" w:eastAsia="Times New Roman" w:hAnsi="Times New Roman" w:cs="Times New Roman"/>
          <w:b/>
          <w:sz w:val="24"/>
          <w:szCs w:val="24"/>
          <w:lang w:val="en-US" w:eastAsia="ru-RU"/>
        </w:rPr>
        <w:t>β</w:t>
      </w:r>
      <w:r w:rsidRPr="006533FA">
        <w:rPr>
          <w:rFonts w:ascii="Times New Roman" w:eastAsia="Times New Roman" w:hAnsi="Times New Roman" w:cs="Times New Roman"/>
          <w:b/>
          <w:sz w:val="24"/>
          <w:szCs w:val="24"/>
          <w:lang w:val="uk-UA" w:eastAsia="ru-RU"/>
        </w:rPr>
        <w:t>1</w:t>
      </w:r>
      <w:r w:rsidRPr="006533FA">
        <w:rPr>
          <w:rFonts w:ascii="Times New Roman" w:eastAsia="Times New Roman" w:hAnsi="Times New Roman" w:cs="Times New Roman"/>
          <w:b/>
          <w:sz w:val="24"/>
          <w:szCs w:val="24"/>
          <w:lang w:val="en-US" w:eastAsia="ru-RU"/>
        </w:rPr>
        <w:t>b</w:t>
      </w:r>
      <w:r w:rsidRPr="006533FA">
        <w:rPr>
          <w:rFonts w:ascii="Times New Roman" w:eastAsia="Times New Roman" w:hAnsi="Times New Roman" w:cs="Times New Roman"/>
          <w:b/>
          <w:sz w:val="24"/>
          <w:szCs w:val="24"/>
          <w:lang w:val="uk-UA" w:eastAsia="ru-RU"/>
        </w:rPr>
        <w:t xml:space="preserve">   (Бетаферон)</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sz w:val="24"/>
          <w:szCs w:val="24"/>
          <w:lang w:val="uk-UA" w:eastAsia="ru-RU"/>
        </w:rPr>
        <w:t>Застосовують при мієломній хворобі, саркомі Капоші, хронічних вірусних гепатитах В і С, хронічному мієлолейкозі.</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b/>
          <w:i/>
          <w:sz w:val="24"/>
          <w:szCs w:val="24"/>
          <w:lang w:val="uk-UA" w:eastAsia="ru-RU"/>
        </w:rPr>
      </w:pPr>
      <w:r w:rsidRPr="006533FA">
        <w:rPr>
          <w:rFonts w:ascii="Times New Roman" w:eastAsia="Times New Roman" w:hAnsi="Times New Roman" w:cs="Times New Roman"/>
          <w:b/>
          <w:i/>
          <w:sz w:val="24"/>
          <w:szCs w:val="24"/>
          <w:lang w:val="uk-UA" w:eastAsia="ru-RU"/>
        </w:rPr>
        <w:t>Індуктори інтерферонів.</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 xml:space="preserve">Циклоферон </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i/>
          <w:sz w:val="24"/>
          <w:szCs w:val="24"/>
          <w:lang w:val="uk-UA" w:eastAsia="ru-RU"/>
        </w:rPr>
      </w:pPr>
      <w:r w:rsidRPr="006533FA">
        <w:rPr>
          <w:rFonts w:ascii="Times New Roman" w:eastAsia="Times New Roman" w:hAnsi="Times New Roman" w:cs="Times New Roman"/>
          <w:i/>
          <w:sz w:val="24"/>
          <w:szCs w:val="24"/>
          <w:lang w:val="uk-UA" w:eastAsia="ru-RU"/>
        </w:rPr>
        <w:t xml:space="preserve">Форма випуску: </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Низькомолекулярний синтетичний індуктор інтерферону, наділений імуномоделюючою, противірусною та протизапальною діями.</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Застосовується при ВІЛ-інфекції у дорослих і дітей, яким за віком більше 4 років, при вірусних гепатитах, хламідіозі, захворюваннях сполучної тканини, нейроінфекції, герпесі. </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Широко використовується в педіатричній практиці. Сумісний і добре сполучається (на відміну від інтерферонів) з усіма ХТЗ, НПЗЗ та іншими.</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16"/>
          <w:szCs w:val="16"/>
          <w:lang w:val="uk-UA" w:eastAsia="ru-RU"/>
        </w:rPr>
      </w:pP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Аміксин</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i/>
          <w:sz w:val="24"/>
          <w:szCs w:val="24"/>
          <w:lang w:val="uk-UA" w:eastAsia="ru-RU"/>
        </w:rPr>
        <w:t>Форма випуску</w:t>
      </w:r>
      <w:r w:rsidRPr="006533FA">
        <w:rPr>
          <w:rFonts w:ascii="Times New Roman" w:eastAsia="Times New Roman" w:hAnsi="Times New Roman" w:cs="Times New Roman"/>
          <w:sz w:val="24"/>
          <w:szCs w:val="24"/>
          <w:lang w:val="uk-UA" w:eastAsia="ru-RU"/>
        </w:rPr>
        <w:t>: табл.. 0,125</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Низькомолекулярний індуктор інтерферону, наділений імуномоделюючою дією. Застосовується при ГРВЗ, герпесі, розсіяному склерозі, хламідіозі, гепатитах А, В, С.</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16"/>
          <w:szCs w:val="16"/>
          <w:lang w:val="uk-UA" w:eastAsia="ru-RU"/>
        </w:rPr>
      </w:pP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Інозин пранобекс  (Гропринозин)</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i/>
          <w:sz w:val="24"/>
          <w:szCs w:val="24"/>
          <w:lang w:val="uk-UA" w:eastAsia="ru-RU"/>
        </w:rPr>
        <w:t>Форма випуску</w:t>
      </w:r>
      <w:r w:rsidRPr="006533FA">
        <w:rPr>
          <w:rFonts w:ascii="Times New Roman" w:eastAsia="Times New Roman" w:hAnsi="Times New Roman" w:cs="Times New Roman"/>
          <w:sz w:val="24"/>
          <w:szCs w:val="24"/>
          <w:lang w:val="uk-UA" w:eastAsia="ru-RU"/>
        </w:rPr>
        <w:t>: табл. 0,5</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lastRenderedPageBreak/>
        <w:t>Активує механізми імунного захисту організму, збільшує кількість Т-лімфоцитів, відновлює імунорегуляторний індекс, підвищує вироблення антитіл, володіє інтерферонстимулюючою дією та прямою противірусною дією по відношенню до РНК- і ДНК- геномних вірусів. Застосовується для лікування вірусних інфекційних хвороб, ГРВЗ, цитомегаловірусних інфекцій, герпесу та імунодефіцит них станів, особливо в педіатричній практиці.</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Можна використовувати в комбінації з антибіотиками, НПЗЗ та іншими лікарськими засобами.</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u w:val="single"/>
          <w:lang w:val="uk-UA" w:eastAsia="ru-RU"/>
        </w:rPr>
        <w:t>Побічні явища</w:t>
      </w:r>
      <w:r w:rsidRPr="006533FA">
        <w:rPr>
          <w:rFonts w:ascii="Times New Roman" w:eastAsia="Times New Roman" w:hAnsi="Times New Roman" w:cs="Times New Roman"/>
          <w:sz w:val="24"/>
          <w:szCs w:val="24"/>
          <w:lang w:val="uk-UA" w:eastAsia="ru-RU"/>
        </w:rPr>
        <w:t>: зниження апетиту, диспепсія, підвищення рівня сечової кислоти в крові та сечі.</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u w:val="single"/>
          <w:lang w:val="uk-UA" w:eastAsia="ru-RU"/>
        </w:rPr>
        <w:t>Протипоказання:</w:t>
      </w:r>
      <w:r w:rsidRPr="006533FA">
        <w:rPr>
          <w:rFonts w:ascii="Times New Roman" w:eastAsia="Times New Roman" w:hAnsi="Times New Roman" w:cs="Times New Roman"/>
          <w:sz w:val="24"/>
          <w:szCs w:val="24"/>
          <w:lang w:val="uk-UA" w:eastAsia="ru-RU"/>
        </w:rPr>
        <w:t xml:space="preserve"> подагра, важка ниркова недостатність.</w:t>
      </w: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p>
    <w:p w:rsidR="006533FA" w:rsidRPr="006533FA" w:rsidRDefault="006533FA" w:rsidP="006533FA">
      <w:pPr>
        <w:tabs>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p>
    <w:p w:rsidR="006533FA" w:rsidRPr="006533FA" w:rsidRDefault="006533FA" w:rsidP="006533FA">
      <w:pPr>
        <w:tabs>
          <w:tab w:val="left" w:pos="0"/>
          <w:tab w:val="left" w:pos="180"/>
        </w:tabs>
        <w:spacing w:after="0" w:line="240" w:lineRule="auto"/>
        <w:ind w:firstLine="540"/>
        <w:jc w:val="center"/>
        <w:rPr>
          <w:rFonts w:ascii="Times New Roman" w:eastAsia="Times New Roman" w:hAnsi="Times New Roman" w:cs="Times New Roman"/>
          <w:b/>
          <w:sz w:val="32"/>
          <w:szCs w:val="32"/>
          <w:lang w:val="uk-UA" w:eastAsia="ru-RU"/>
        </w:rPr>
      </w:pPr>
      <w:r w:rsidRPr="006533FA">
        <w:rPr>
          <w:rFonts w:ascii="Times New Roman" w:eastAsia="Times New Roman" w:hAnsi="Times New Roman" w:cs="Times New Roman"/>
          <w:b/>
          <w:sz w:val="32"/>
          <w:szCs w:val="32"/>
          <w:lang w:val="uk-UA" w:eastAsia="ru-RU"/>
        </w:rPr>
        <w:t>Імуномодулятори</w:t>
      </w: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r w:rsidRPr="006533FA">
        <w:rPr>
          <w:rFonts w:ascii="Times New Roman" w:eastAsia="Times New Roman" w:hAnsi="Times New Roman" w:cs="Times New Roman"/>
          <w:sz w:val="32"/>
          <w:szCs w:val="32"/>
          <w:lang w:val="uk-UA" w:eastAsia="ru-RU"/>
        </w:rPr>
        <w:t>Арбідол - с.636 Чекман</w:t>
      </w: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6533FA" w:rsidRPr="006533FA" w:rsidRDefault="006533FA" w:rsidP="006533FA">
      <w:pPr>
        <w:keepNext/>
        <w:spacing w:after="0" w:line="240" w:lineRule="auto"/>
        <w:jc w:val="both"/>
        <w:outlineLvl w:val="0"/>
        <w:rPr>
          <w:rFonts w:ascii="Times New Roman" w:eastAsia="Times New Roman" w:hAnsi="Times New Roman" w:cs="Times New Roman"/>
          <w:iCs/>
          <w:sz w:val="24"/>
          <w:szCs w:val="24"/>
          <w:lang w:val="uk-UA" w:eastAsia="ru-RU"/>
        </w:rPr>
      </w:pPr>
      <w:r w:rsidRPr="006533FA">
        <w:rPr>
          <w:rFonts w:ascii="Times New Roman" w:eastAsia="Times New Roman" w:hAnsi="Times New Roman" w:cs="Times New Roman"/>
          <w:b/>
          <w:iCs/>
          <w:sz w:val="24"/>
          <w:szCs w:val="24"/>
          <w:lang w:val="uk-UA" w:eastAsia="ru-RU"/>
        </w:rPr>
        <w:t>Арбідол</w:t>
      </w:r>
      <w:r w:rsidRPr="006533FA">
        <w:rPr>
          <w:rFonts w:ascii="Times New Roman" w:eastAsia="Times New Roman" w:hAnsi="Times New Roman" w:cs="Times New Roman"/>
          <w:iCs/>
          <w:sz w:val="24"/>
          <w:szCs w:val="24"/>
          <w:lang w:val="uk-UA" w:eastAsia="ru-RU"/>
        </w:rPr>
        <w:t> використовують для профілактики і лікування грипу типу А і В, а також при гострих респіраторних вірусних інфекціях. Препарат виявляє інтерфероногенну активність. Арбідол стимулює клітинний і гуморальний імунітет. Призначають препарат всередину.</w:t>
      </w: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Тимоген</w:t>
      </w: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Ронколейкін</w:t>
      </w: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r w:rsidRPr="006533FA">
        <w:rPr>
          <w:rFonts w:ascii="Times New Roman" w:eastAsia="Times New Roman" w:hAnsi="Times New Roman" w:cs="Times New Roman"/>
          <w:sz w:val="32"/>
          <w:szCs w:val="32"/>
          <w:lang w:val="uk-UA" w:eastAsia="ru-RU"/>
        </w:rPr>
        <w:t>Антибластомні(протипухлинн</w:t>
      </w:r>
      <w:r w:rsidRPr="006533FA">
        <w:rPr>
          <w:rFonts w:ascii="Times New Roman" w:eastAsia="Times New Roman" w:hAnsi="Times New Roman" w:cs="Times New Roman"/>
          <w:sz w:val="32"/>
          <w:szCs w:val="32"/>
          <w:lang w:eastAsia="ru-RU"/>
        </w:rPr>
        <w:t>і</w:t>
      </w:r>
      <w:r w:rsidRPr="006533FA">
        <w:rPr>
          <w:rFonts w:ascii="Times New Roman" w:eastAsia="Times New Roman" w:hAnsi="Times New Roman" w:cs="Times New Roman"/>
          <w:sz w:val="32"/>
          <w:szCs w:val="32"/>
          <w:lang w:val="uk-UA" w:eastAsia="ru-RU"/>
        </w:rPr>
        <w:t>)Нековаль с.146-151</w:t>
      </w:r>
    </w:p>
    <w:p w:rsidR="006533FA" w:rsidRPr="006533FA" w:rsidRDefault="006533FA" w:rsidP="006533FA">
      <w:pPr>
        <w:spacing w:after="0" w:line="240" w:lineRule="auto"/>
        <w:ind w:firstLine="360"/>
        <w:jc w:val="center"/>
        <w:outlineLvl w:val="1"/>
        <w:rPr>
          <w:rFonts w:ascii="Times New Roman" w:eastAsia="Times New Roman" w:hAnsi="Times New Roman" w:cs="Times New Roman"/>
          <w:b/>
          <w:sz w:val="24"/>
          <w:szCs w:val="24"/>
          <w:lang w:eastAsia="ru-RU"/>
        </w:rPr>
      </w:pPr>
      <w:bookmarkStart w:id="1" w:name="bookmark131"/>
      <w:r w:rsidRPr="006533FA">
        <w:rPr>
          <w:rFonts w:ascii="Times New Roman" w:eastAsia="Times New Roman" w:hAnsi="Times New Roman" w:cs="Times New Roman"/>
          <w:b/>
          <w:sz w:val="24"/>
          <w:szCs w:val="24"/>
          <w:lang w:eastAsia="ru-RU"/>
        </w:rPr>
        <w:t>Протипухлинні (протибластомні) засоби</w:t>
      </w:r>
      <w:bookmarkEnd w:id="1"/>
    </w:p>
    <w:p w:rsidR="006533FA" w:rsidRPr="006533FA" w:rsidRDefault="006533FA" w:rsidP="006533FA">
      <w:pPr>
        <w:spacing w:after="0" w:line="240" w:lineRule="auto"/>
        <w:ind w:firstLine="360"/>
        <w:jc w:val="center"/>
        <w:rPr>
          <w:rFonts w:ascii="Times New Roman" w:eastAsia="Times New Roman" w:hAnsi="Times New Roman" w:cs="Times New Roman"/>
          <w:b/>
          <w:sz w:val="16"/>
          <w:szCs w:val="16"/>
          <w:lang w:val="uk-UA" w:eastAsia="ru-RU"/>
        </w:rPr>
      </w:pP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b/>
          <w:sz w:val="24"/>
          <w:szCs w:val="24"/>
          <w:lang w:val="uk-UA" w:eastAsia="ru-RU"/>
        </w:rPr>
        <w:t>Протипухлинні (протибластомні) засоби</w:t>
      </w:r>
      <w:r w:rsidRPr="006533FA">
        <w:rPr>
          <w:rFonts w:ascii="Times New Roman" w:eastAsia="Times New Roman" w:hAnsi="Times New Roman" w:cs="Times New Roman"/>
          <w:sz w:val="24"/>
          <w:szCs w:val="24"/>
          <w:lang w:val="uk-UA" w:eastAsia="ru-RU"/>
        </w:rPr>
        <w:t xml:space="preserve"> — це лікарські засо</w:t>
      </w:r>
      <w:r w:rsidRPr="006533FA">
        <w:rPr>
          <w:rFonts w:ascii="Times New Roman" w:eastAsia="Times New Roman" w:hAnsi="Times New Roman" w:cs="Times New Roman"/>
          <w:sz w:val="24"/>
          <w:szCs w:val="24"/>
          <w:lang w:val="uk-UA" w:eastAsia="ru-RU"/>
        </w:rPr>
        <w:softHyphen/>
        <w:t>би, які здатні пригнічувати проліферацію злоякісних клітин на різних стадіях їхнього поділу.</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Як протипухлинні застосовують понад 50 препаратів, а потен</w:t>
      </w:r>
      <w:r w:rsidRPr="006533FA">
        <w:rPr>
          <w:rFonts w:ascii="Times New Roman" w:eastAsia="Times New Roman" w:hAnsi="Times New Roman" w:cs="Times New Roman"/>
          <w:sz w:val="24"/>
          <w:szCs w:val="24"/>
          <w:lang w:eastAsia="ru-RU"/>
        </w:rPr>
        <w:softHyphen/>
        <w:t>ціальних засобів вивчено понад 500 000. Головним недоліком більшості протипухлинних препаратів є мала вибірковість дії сто</w:t>
      </w:r>
      <w:r w:rsidRPr="006533FA">
        <w:rPr>
          <w:rFonts w:ascii="Times New Roman" w:eastAsia="Times New Roman" w:hAnsi="Times New Roman" w:cs="Times New Roman"/>
          <w:sz w:val="24"/>
          <w:szCs w:val="24"/>
          <w:lang w:eastAsia="ru-RU"/>
        </w:rPr>
        <w:softHyphen/>
        <w:t>совно пухлинних клітин. Крім того, швидко виникає звикання клітин до препаратів.</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Процес звикання можна уповільнити шляхом комбінованого застосування препаратів з різною структурою і неоднаковим ме</w:t>
      </w:r>
      <w:r w:rsidRPr="006533FA">
        <w:rPr>
          <w:rFonts w:ascii="Times New Roman" w:eastAsia="Times New Roman" w:hAnsi="Times New Roman" w:cs="Times New Roman"/>
          <w:sz w:val="24"/>
          <w:szCs w:val="24"/>
          <w:lang w:eastAsia="ru-RU"/>
        </w:rPr>
        <w:softHyphen/>
        <w:t>ханізмом дії. Протибластомним засобам властиві тяжкі побічні і токсичні ефекти. При цьому уражаються кістковий мозок, слизо</w:t>
      </w:r>
      <w:r w:rsidRPr="006533FA">
        <w:rPr>
          <w:rFonts w:ascii="Times New Roman" w:eastAsia="Times New Roman" w:hAnsi="Times New Roman" w:cs="Times New Roman"/>
          <w:sz w:val="24"/>
          <w:szCs w:val="24"/>
          <w:lang w:eastAsia="ru-RU"/>
        </w:rPr>
        <w:softHyphen/>
        <w:t>ві оболонки кишечнику, виявлено негативний вплив на статеві за</w:t>
      </w:r>
      <w:r w:rsidRPr="006533FA">
        <w:rPr>
          <w:rFonts w:ascii="Times New Roman" w:eastAsia="Times New Roman" w:hAnsi="Times New Roman" w:cs="Times New Roman"/>
          <w:sz w:val="24"/>
          <w:szCs w:val="24"/>
          <w:lang w:eastAsia="ru-RU"/>
        </w:rPr>
        <w:softHyphen/>
        <w:t>лози (застосування протибластомних препаратів може зумовити стерильність). Ці засоби також виявляють імунодепресивну, му</w:t>
      </w:r>
      <w:r w:rsidRPr="006533FA">
        <w:rPr>
          <w:rFonts w:ascii="Times New Roman" w:eastAsia="Times New Roman" w:hAnsi="Times New Roman" w:cs="Times New Roman"/>
          <w:sz w:val="24"/>
          <w:szCs w:val="24"/>
          <w:lang w:eastAsia="ru-RU"/>
        </w:rPr>
        <w:softHyphen/>
        <w:t>тагенну і тератогенну дію. У деяких випадках для зменшення токсичної дії і підвищення ефективності препаратів їх вводять внутрішньоартеріально безпосередньо до пухлини. Останнім ча</w:t>
      </w:r>
      <w:r w:rsidRPr="006533FA">
        <w:rPr>
          <w:rFonts w:ascii="Times New Roman" w:eastAsia="Times New Roman" w:hAnsi="Times New Roman" w:cs="Times New Roman"/>
          <w:sz w:val="24"/>
          <w:szCs w:val="24"/>
          <w:lang w:eastAsia="ru-RU"/>
        </w:rPr>
        <w:softHyphen/>
        <w:t>сом як один з компонентів комбінованої терапії при пухлинних захворюваннях використовують імуностимулювальні засоби. В основі комбінованої терапії пухлин лежить принцип використан</w:t>
      </w:r>
      <w:r w:rsidRPr="006533FA">
        <w:rPr>
          <w:rFonts w:ascii="Times New Roman" w:eastAsia="Times New Roman" w:hAnsi="Times New Roman" w:cs="Times New Roman"/>
          <w:sz w:val="24"/>
          <w:szCs w:val="24"/>
          <w:lang w:eastAsia="ru-RU"/>
        </w:rPr>
        <w:softHyphen/>
        <w:t>ня препаратів з різною хімічною будовою і механізмом дії.</w:t>
      </w:r>
    </w:p>
    <w:p w:rsidR="006533FA" w:rsidRPr="006533FA" w:rsidRDefault="006533FA" w:rsidP="006533FA">
      <w:pPr>
        <w:spacing w:after="0" w:line="240" w:lineRule="auto"/>
        <w:jc w:val="both"/>
        <w:rPr>
          <w:rFonts w:ascii="Times New Roman" w:eastAsia="Times New Roman" w:hAnsi="Times New Roman" w:cs="Times New Roman"/>
          <w:b/>
          <w:sz w:val="24"/>
          <w:szCs w:val="24"/>
          <w:lang w:eastAsia="ru-RU"/>
        </w:rPr>
      </w:pPr>
      <w:bookmarkStart w:id="2" w:name="bookmark132"/>
      <w:r w:rsidRPr="006533FA">
        <w:rPr>
          <w:rFonts w:ascii="Times New Roman" w:eastAsia="Times New Roman" w:hAnsi="Times New Roman" w:cs="Times New Roman"/>
          <w:b/>
          <w:sz w:val="24"/>
          <w:szCs w:val="24"/>
          <w:lang w:eastAsia="ru-RU"/>
        </w:rPr>
        <w:t>Класифікація протипухлинних засобів</w:t>
      </w:r>
      <w:bookmarkEnd w:id="2"/>
    </w:p>
    <w:p w:rsidR="006533FA" w:rsidRPr="006533FA" w:rsidRDefault="006533FA" w:rsidP="006533FA">
      <w:pPr>
        <w:numPr>
          <w:ilvl w:val="0"/>
          <w:numId w:val="2"/>
        </w:numPr>
        <w:tabs>
          <w:tab w:val="left" w:pos="284"/>
        </w:tabs>
        <w:spacing w:after="0" w:line="240" w:lineRule="auto"/>
        <w:ind w:left="284" w:hanging="284"/>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Алкілювальні засоби (циклофосфан, тіофосфамід, мієлосан)</w:t>
      </w:r>
    </w:p>
    <w:p w:rsidR="006533FA" w:rsidRPr="006533FA" w:rsidRDefault="006533FA" w:rsidP="006533FA">
      <w:pPr>
        <w:numPr>
          <w:ilvl w:val="0"/>
          <w:numId w:val="2"/>
        </w:numPr>
        <w:tabs>
          <w:tab w:val="left" w:pos="284"/>
        </w:tabs>
        <w:spacing w:after="0" w:line="240" w:lineRule="auto"/>
        <w:ind w:left="284" w:hanging="284"/>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Антиметаболіти (меркаптопурив, метотрексат, фторурацил)</w:t>
      </w:r>
    </w:p>
    <w:p w:rsidR="006533FA" w:rsidRPr="006533FA" w:rsidRDefault="006533FA" w:rsidP="006533FA">
      <w:pPr>
        <w:numPr>
          <w:ilvl w:val="0"/>
          <w:numId w:val="2"/>
        </w:numPr>
        <w:tabs>
          <w:tab w:val="left" w:pos="284"/>
        </w:tabs>
        <w:spacing w:after="0" w:line="240" w:lineRule="auto"/>
        <w:ind w:left="284" w:hanging="284"/>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Алкалоїди (колхамів, вінбластив, вівкристив)</w:t>
      </w:r>
    </w:p>
    <w:p w:rsidR="006533FA" w:rsidRPr="006533FA" w:rsidRDefault="006533FA" w:rsidP="006533FA">
      <w:pPr>
        <w:numPr>
          <w:ilvl w:val="0"/>
          <w:numId w:val="2"/>
        </w:numPr>
        <w:tabs>
          <w:tab w:val="left" w:pos="284"/>
        </w:tabs>
        <w:spacing w:after="0" w:line="240" w:lineRule="auto"/>
        <w:ind w:left="284" w:hanging="284"/>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Антибіотики (брунеоміцин, блеоміцив)</w:t>
      </w:r>
    </w:p>
    <w:p w:rsidR="006533FA" w:rsidRPr="006533FA" w:rsidRDefault="006533FA" w:rsidP="006533FA">
      <w:pPr>
        <w:numPr>
          <w:ilvl w:val="0"/>
          <w:numId w:val="2"/>
        </w:numPr>
        <w:tabs>
          <w:tab w:val="left" w:pos="284"/>
        </w:tabs>
        <w:spacing w:after="0" w:line="240" w:lineRule="auto"/>
        <w:ind w:left="284" w:hanging="284"/>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Гормональні та антигормональні засоби (фосфестрол, флутамід)</w:t>
      </w:r>
    </w:p>
    <w:p w:rsidR="006533FA" w:rsidRPr="006533FA" w:rsidRDefault="006533FA" w:rsidP="006533FA">
      <w:pPr>
        <w:numPr>
          <w:ilvl w:val="0"/>
          <w:numId w:val="2"/>
        </w:numPr>
        <w:tabs>
          <w:tab w:val="left" w:pos="284"/>
        </w:tabs>
        <w:spacing w:after="0" w:line="240" w:lineRule="auto"/>
        <w:ind w:left="284" w:hanging="284"/>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 xml:space="preserve">Ферментні засоби </w:t>
      </w:r>
      <w:r w:rsidRPr="006533FA">
        <w:rPr>
          <w:rFonts w:ascii="Times New Roman" w:eastAsia="Times New Roman" w:hAnsi="Times New Roman" w:cs="Times New Roman"/>
          <w:sz w:val="24"/>
          <w:szCs w:val="24"/>
        </w:rPr>
        <w:t>(</w:t>
      </w:r>
      <w:r w:rsidRPr="006533FA">
        <w:rPr>
          <w:rFonts w:ascii="Times New Roman" w:eastAsia="Times New Roman" w:hAnsi="Times New Roman" w:cs="Times New Roman"/>
          <w:sz w:val="24"/>
          <w:szCs w:val="24"/>
          <w:lang w:val="en-US"/>
        </w:rPr>
        <w:t>L</w:t>
      </w:r>
      <w:r w:rsidRPr="006533FA">
        <w:rPr>
          <w:rFonts w:ascii="Times New Roman" w:eastAsia="Times New Roman" w:hAnsi="Times New Roman" w:cs="Times New Roman"/>
          <w:sz w:val="24"/>
          <w:szCs w:val="24"/>
          <w:lang w:eastAsia="ru-RU"/>
        </w:rPr>
        <w:t>-аспарагіназа)</w:t>
      </w:r>
    </w:p>
    <w:p w:rsidR="006533FA" w:rsidRPr="006533FA" w:rsidRDefault="006533FA" w:rsidP="006533FA">
      <w:pPr>
        <w:spacing w:after="0" w:line="240" w:lineRule="auto"/>
        <w:jc w:val="both"/>
        <w:outlineLvl w:val="2"/>
        <w:rPr>
          <w:rFonts w:ascii="Times New Roman" w:eastAsia="Times New Roman" w:hAnsi="Times New Roman" w:cs="Times New Roman"/>
          <w:sz w:val="24"/>
          <w:szCs w:val="24"/>
          <w:lang w:val="uk-UA" w:eastAsia="ru-RU"/>
        </w:rPr>
      </w:pPr>
      <w:bookmarkStart w:id="3" w:name="bookmark133"/>
    </w:p>
    <w:p w:rsidR="006533FA" w:rsidRPr="006533FA" w:rsidRDefault="006533FA" w:rsidP="006533FA">
      <w:pPr>
        <w:spacing w:after="0" w:line="240" w:lineRule="auto"/>
        <w:jc w:val="center"/>
        <w:outlineLvl w:val="2"/>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eastAsia="ru-RU"/>
        </w:rPr>
        <w:lastRenderedPageBreak/>
        <w:t>Алкілювальні засоби</w:t>
      </w:r>
      <w:bookmarkEnd w:id="3"/>
    </w:p>
    <w:p w:rsidR="006533FA" w:rsidRPr="006533FA" w:rsidRDefault="006533FA" w:rsidP="006533FA">
      <w:pPr>
        <w:spacing w:after="0" w:line="240" w:lineRule="auto"/>
        <w:jc w:val="center"/>
        <w:outlineLvl w:val="2"/>
        <w:rPr>
          <w:rFonts w:ascii="Times New Roman" w:eastAsia="Times New Roman" w:hAnsi="Times New Roman" w:cs="Times New Roman"/>
          <w:b/>
          <w:sz w:val="24"/>
          <w:szCs w:val="24"/>
          <w:lang w:val="uk-UA" w:eastAsia="ru-RU"/>
        </w:rPr>
      </w:pP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b/>
          <w:sz w:val="24"/>
          <w:szCs w:val="24"/>
          <w:lang w:val="uk-UA" w:eastAsia="ru-RU"/>
        </w:rPr>
        <w:t>Алкілювальні засоби</w:t>
      </w:r>
      <w:r w:rsidRPr="006533FA">
        <w:rPr>
          <w:rFonts w:ascii="Times New Roman" w:eastAsia="Times New Roman" w:hAnsi="Times New Roman" w:cs="Times New Roman"/>
          <w:sz w:val="24"/>
          <w:szCs w:val="24"/>
          <w:lang w:val="uk-UA" w:eastAsia="ru-RU"/>
        </w:rPr>
        <w:t xml:space="preserve"> — це препарати різноманітної хімічної будови, механізм дії яких пов’язаний з порушенням синтезу ДНК і різким пригніченням життєдіяльності пухлинних клітин. </w:t>
      </w:r>
      <w:r w:rsidRPr="006533FA">
        <w:rPr>
          <w:rFonts w:ascii="Times New Roman" w:eastAsia="Times New Roman" w:hAnsi="Times New Roman" w:cs="Times New Roman"/>
          <w:sz w:val="24"/>
          <w:szCs w:val="24"/>
          <w:lang w:eastAsia="ru-RU"/>
        </w:rPr>
        <w:t>Здат</w:t>
      </w:r>
      <w:r w:rsidRPr="006533FA">
        <w:rPr>
          <w:rFonts w:ascii="Times New Roman" w:eastAsia="Times New Roman" w:hAnsi="Times New Roman" w:cs="Times New Roman"/>
          <w:sz w:val="24"/>
          <w:szCs w:val="24"/>
          <w:lang w:eastAsia="ru-RU"/>
        </w:rPr>
        <w:softHyphen/>
        <w:t>ність клітин до розмноження втрачається, особливо це стосується клітин, що швидко проліферують.</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 xml:space="preserve">Ефективним препаратом є </w:t>
      </w:r>
      <w:r w:rsidRPr="006533FA">
        <w:rPr>
          <w:rFonts w:ascii="Times New Roman" w:eastAsia="Times New Roman" w:hAnsi="Times New Roman" w:cs="Times New Roman"/>
          <w:b/>
          <w:sz w:val="24"/>
          <w:szCs w:val="24"/>
          <w:lang w:eastAsia="ru-RU"/>
        </w:rPr>
        <w:t>циклофосфан (ендоксан, циклофосфамід)</w:t>
      </w:r>
      <w:r w:rsidRPr="006533FA">
        <w:rPr>
          <w:rFonts w:ascii="Times New Roman" w:eastAsia="Times New Roman" w:hAnsi="Times New Roman" w:cs="Times New Roman"/>
          <w:sz w:val="24"/>
          <w:szCs w:val="24"/>
          <w:lang w:eastAsia="ru-RU"/>
        </w:rPr>
        <w:t>. Сам циклофосфан не виявляє цитотоксичної дії. Унаслідок хімічних перетворень у печінці з нього утворюються активні мета</w:t>
      </w:r>
      <w:r w:rsidRPr="006533FA">
        <w:rPr>
          <w:rFonts w:ascii="Times New Roman" w:eastAsia="Times New Roman" w:hAnsi="Times New Roman" w:cs="Times New Roman"/>
          <w:sz w:val="24"/>
          <w:szCs w:val="24"/>
          <w:lang w:eastAsia="ru-RU"/>
        </w:rPr>
        <w:softHyphen/>
        <w:t>боліти (фосфамід і акролеїн), які й справляють протипухлинний ефект. Препарат зумовлює ремісію при гемабластозах (зокрема, при лімфолейкозі). Призначають також хворим на рак молочної за</w:t>
      </w:r>
      <w:r w:rsidRPr="006533FA">
        <w:rPr>
          <w:rFonts w:ascii="Times New Roman" w:eastAsia="Times New Roman" w:hAnsi="Times New Roman" w:cs="Times New Roman"/>
          <w:sz w:val="24"/>
          <w:szCs w:val="24"/>
          <w:lang w:eastAsia="ru-RU"/>
        </w:rPr>
        <w:softHyphen/>
        <w:t>лози, матки, яєчника, пацієнтам з дрібноклітинним раком легені.</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i/>
          <w:sz w:val="24"/>
          <w:szCs w:val="24"/>
          <w:lang w:eastAsia="ru-RU"/>
        </w:rPr>
        <w:t>Побічні ефекти:</w:t>
      </w:r>
      <w:r w:rsidRPr="006533FA">
        <w:rPr>
          <w:rFonts w:ascii="Times New Roman" w:eastAsia="Times New Roman" w:hAnsi="Times New Roman" w:cs="Times New Roman"/>
          <w:sz w:val="24"/>
          <w:szCs w:val="24"/>
          <w:lang w:eastAsia="ru-RU"/>
        </w:rPr>
        <w:t xml:space="preserve"> нудота і блювання, алопеція, лейкопенія, ге</w:t>
      </w:r>
      <w:r w:rsidRPr="006533FA">
        <w:rPr>
          <w:rFonts w:ascii="Times New Roman" w:eastAsia="Times New Roman" w:hAnsi="Times New Roman" w:cs="Times New Roman"/>
          <w:sz w:val="24"/>
          <w:szCs w:val="24"/>
          <w:lang w:eastAsia="ru-RU"/>
        </w:rPr>
        <w:softHyphen/>
        <w:t>морагічний цистит.</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b/>
          <w:sz w:val="24"/>
          <w:szCs w:val="24"/>
          <w:lang w:eastAsia="ru-RU"/>
        </w:rPr>
        <w:t>Тіофосфамід (тіо-теф)</w:t>
      </w:r>
      <w:r w:rsidRPr="006533FA">
        <w:rPr>
          <w:rFonts w:ascii="Times New Roman" w:eastAsia="Times New Roman" w:hAnsi="Times New Roman" w:cs="Times New Roman"/>
          <w:sz w:val="24"/>
          <w:szCs w:val="24"/>
          <w:lang w:eastAsia="ru-RU"/>
        </w:rPr>
        <w:t xml:space="preserve"> виявляє цитостатичну дію і пригнічує розвиток злоякісної тканини. Призначають хворим на рак яєчни</w:t>
      </w:r>
      <w:r w:rsidRPr="006533FA">
        <w:rPr>
          <w:rFonts w:ascii="Times New Roman" w:eastAsia="Times New Roman" w:hAnsi="Times New Roman" w:cs="Times New Roman"/>
          <w:sz w:val="24"/>
          <w:szCs w:val="24"/>
          <w:lang w:eastAsia="ru-RU"/>
        </w:rPr>
        <w:softHyphen/>
        <w:t>ка, неоперабельний рак молочної залози, рак шийки матки з мета</w:t>
      </w:r>
      <w:r w:rsidRPr="006533FA">
        <w:rPr>
          <w:rFonts w:ascii="Times New Roman" w:eastAsia="Times New Roman" w:hAnsi="Times New Roman" w:cs="Times New Roman"/>
          <w:sz w:val="24"/>
          <w:szCs w:val="24"/>
          <w:lang w:eastAsia="ru-RU"/>
        </w:rPr>
        <w:softHyphen/>
        <w:t>стазами та з іншими пухлинами. Вводять внутрішньовенно, внут</w:t>
      </w:r>
      <w:r w:rsidRPr="006533FA">
        <w:rPr>
          <w:rFonts w:ascii="Times New Roman" w:eastAsia="Times New Roman" w:hAnsi="Times New Roman" w:cs="Times New Roman"/>
          <w:sz w:val="24"/>
          <w:szCs w:val="24"/>
          <w:lang w:eastAsia="ru-RU"/>
        </w:rPr>
        <w:softHyphen/>
        <w:t>рішньом’язово, внутрішньоплеврально, внутрішньоочеревинно.</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Побічні ефекти: агранулоцитоз з явищами геморагічного діа</w:t>
      </w:r>
      <w:r w:rsidRPr="006533FA">
        <w:rPr>
          <w:rFonts w:ascii="Times New Roman" w:eastAsia="Times New Roman" w:hAnsi="Times New Roman" w:cs="Times New Roman"/>
          <w:sz w:val="24"/>
          <w:szCs w:val="24"/>
          <w:lang w:eastAsia="ru-RU"/>
        </w:rPr>
        <w:softHyphen/>
        <w:t>тезу, анемія, нудота, блювання, анорексія.</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b/>
          <w:sz w:val="24"/>
          <w:szCs w:val="24"/>
          <w:lang w:eastAsia="ru-RU"/>
        </w:rPr>
        <w:t>Мієлосан</w:t>
      </w:r>
      <w:r w:rsidRPr="006533FA">
        <w:rPr>
          <w:rFonts w:ascii="Times New Roman" w:eastAsia="Times New Roman" w:hAnsi="Times New Roman" w:cs="Times New Roman"/>
          <w:sz w:val="24"/>
          <w:szCs w:val="24"/>
          <w:lang w:eastAsia="ru-RU"/>
        </w:rPr>
        <w:t xml:space="preserve"> застосовують при загостреннях хронічного мієлолей</w:t>
      </w:r>
      <w:r w:rsidRPr="006533FA">
        <w:rPr>
          <w:rFonts w:ascii="Times New Roman" w:eastAsia="Times New Roman" w:hAnsi="Times New Roman" w:cs="Times New Roman"/>
          <w:sz w:val="24"/>
          <w:szCs w:val="24"/>
          <w:lang w:eastAsia="ru-RU"/>
        </w:rPr>
        <w:softHyphen/>
        <w:t>козу. Препарат малотоксичний. Ремісія триває від декількох тиж</w:t>
      </w:r>
      <w:r w:rsidRPr="006533FA">
        <w:rPr>
          <w:rFonts w:ascii="Times New Roman" w:eastAsia="Times New Roman" w:hAnsi="Times New Roman" w:cs="Times New Roman"/>
          <w:sz w:val="24"/>
          <w:szCs w:val="24"/>
          <w:lang w:eastAsia="ru-RU"/>
        </w:rPr>
        <w:softHyphen/>
        <w:t>нів до декількох місяців.</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i/>
          <w:sz w:val="24"/>
          <w:szCs w:val="24"/>
          <w:lang w:eastAsia="ru-RU"/>
        </w:rPr>
        <w:t>Побічні ефекти:</w:t>
      </w:r>
      <w:r w:rsidRPr="006533FA">
        <w:rPr>
          <w:rFonts w:ascii="Times New Roman" w:eastAsia="Times New Roman" w:hAnsi="Times New Roman" w:cs="Times New Roman"/>
          <w:sz w:val="24"/>
          <w:szCs w:val="24"/>
          <w:lang w:eastAsia="ru-RU"/>
        </w:rPr>
        <w:t xml:space="preserve"> аменорея, тромбоцитопенія, іноді нудота, блю</w:t>
      </w:r>
      <w:r w:rsidRPr="006533FA">
        <w:rPr>
          <w:rFonts w:ascii="Times New Roman" w:eastAsia="Times New Roman" w:hAnsi="Times New Roman" w:cs="Times New Roman"/>
          <w:sz w:val="24"/>
          <w:szCs w:val="24"/>
          <w:lang w:eastAsia="ru-RU"/>
        </w:rPr>
        <w:softHyphen/>
        <w:t>вання, пронос.</w:t>
      </w:r>
    </w:p>
    <w:p w:rsidR="006533FA" w:rsidRPr="006533FA" w:rsidRDefault="006533FA" w:rsidP="006533FA">
      <w:pPr>
        <w:spacing w:after="0" w:line="240" w:lineRule="auto"/>
        <w:jc w:val="both"/>
        <w:outlineLvl w:val="2"/>
        <w:rPr>
          <w:rFonts w:ascii="Times New Roman" w:eastAsia="Times New Roman" w:hAnsi="Times New Roman" w:cs="Times New Roman"/>
          <w:sz w:val="24"/>
          <w:szCs w:val="24"/>
          <w:lang w:val="uk-UA" w:eastAsia="ru-RU"/>
        </w:rPr>
      </w:pPr>
      <w:bookmarkStart w:id="4" w:name="bookmark134"/>
    </w:p>
    <w:p w:rsidR="006533FA" w:rsidRPr="006533FA" w:rsidRDefault="006533FA" w:rsidP="006533FA">
      <w:pPr>
        <w:spacing w:after="0" w:line="240" w:lineRule="auto"/>
        <w:jc w:val="center"/>
        <w:outlineLvl w:val="2"/>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Антиметаболіти</w:t>
      </w:r>
      <w:bookmarkEnd w:id="4"/>
    </w:p>
    <w:p w:rsidR="006533FA" w:rsidRPr="006533FA" w:rsidRDefault="006533FA" w:rsidP="006533FA">
      <w:pPr>
        <w:spacing w:after="0" w:line="240" w:lineRule="auto"/>
        <w:jc w:val="both"/>
        <w:outlineLvl w:val="2"/>
        <w:rPr>
          <w:rFonts w:ascii="Times New Roman" w:eastAsia="Times New Roman" w:hAnsi="Times New Roman" w:cs="Times New Roman"/>
          <w:sz w:val="24"/>
          <w:szCs w:val="24"/>
          <w:lang w:val="uk-UA" w:eastAsia="ru-RU"/>
        </w:rPr>
      </w:pP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b/>
          <w:sz w:val="24"/>
          <w:szCs w:val="24"/>
          <w:lang w:val="uk-UA" w:eastAsia="ru-RU"/>
        </w:rPr>
        <w:t>Антиметаболіти</w:t>
      </w:r>
      <w:r w:rsidRPr="006533FA">
        <w:rPr>
          <w:rFonts w:ascii="Times New Roman" w:eastAsia="Times New Roman" w:hAnsi="Times New Roman" w:cs="Times New Roman"/>
          <w:sz w:val="24"/>
          <w:szCs w:val="24"/>
          <w:lang w:val="uk-UA" w:eastAsia="ru-RU"/>
        </w:rPr>
        <w:t xml:space="preserve"> є антагоністами фолієвої кислоти та пурину, тобто порушують метаболізм ДНК і РНК. Препарати діють на різ</w:t>
      </w:r>
      <w:r w:rsidRPr="006533FA">
        <w:rPr>
          <w:rFonts w:ascii="Times New Roman" w:eastAsia="Times New Roman" w:hAnsi="Times New Roman" w:cs="Times New Roman"/>
          <w:sz w:val="24"/>
          <w:szCs w:val="24"/>
          <w:lang w:val="uk-UA" w:eastAsia="ru-RU"/>
        </w:rPr>
        <w:softHyphen/>
        <w:t>них етапах синтезу нуклеїнових кислот.</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b/>
          <w:sz w:val="24"/>
          <w:szCs w:val="24"/>
          <w:lang w:val="uk-UA" w:eastAsia="ru-RU"/>
        </w:rPr>
        <w:t>Меркаптопурин</w:t>
      </w:r>
      <w:r w:rsidRPr="006533FA">
        <w:rPr>
          <w:rFonts w:ascii="Times New Roman" w:eastAsia="Times New Roman" w:hAnsi="Times New Roman" w:cs="Times New Roman"/>
          <w:sz w:val="24"/>
          <w:szCs w:val="24"/>
          <w:lang w:val="uk-UA" w:eastAsia="ru-RU"/>
        </w:rPr>
        <w:t xml:space="preserve"> є антагоністом пурину, спричинює порушення синтезу нуклеїнових кислот і таким чином — проліферацію клі</w:t>
      </w:r>
      <w:r w:rsidRPr="006533FA">
        <w:rPr>
          <w:rFonts w:ascii="Times New Roman" w:eastAsia="Times New Roman" w:hAnsi="Times New Roman" w:cs="Times New Roman"/>
          <w:sz w:val="24"/>
          <w:szCs w:val="24"/>
          <w:lang w:val="uk-UA" w:eastAsia="ru-RU"/>
        </w:rPr>
        <w:softHyphen/>
        <w:t xml:space="preserve">тин пухлин. </w:t>
      </w:r>
      <w:r w:rsidRPr="006533FA">
        <w:rPr>
          <w:rFonts w:ascii="Times New Roman" w:eastAsia="Times New Roman" w:hAnsi="Times New Roman" w:cs="Times New Roman"/>
          <w:sz w:val="24"/>
          <w:szCs w:val="24"/>
          <w:lang w:eastAsia="ru-RU"/>
        </w:rPr>
        <w:t>Виявляє імунодепресивний ефект. Призначають при всіх формах лейкозу в дітей і дорослих.</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i/>
          <w:sz w:val="24"/>
          <w:szCs w:val="24"/>
          <w:lang w:eastAsia="ru-RU"/>
        </w:rPr>
        <w:t>Побічні ефекти:</w:t>
      </w:r>
      <w:r w:rsidRPr="006533FA">
        <w:rPr>
          <w:rFonts w:ascii="Times New Roman" w:eastAsia="Times New Roman" w:hAnsi="Times New Roman" w:cs="Times New Roman"/>
          <w:sz w:val="24"/>
          <w:szCs w:val="24"/>
          <w:lang w:eastAsia="ru-RU"/>
        </w:rPr>
        <w:t xml:space="preserve"> анорексія, нудота, блювання, пронос, вираз</w:t>
      </w:r>
      <w:r w:rsidRPr="006533FA">
        <w:rPr>
          <w:rFonts w:ascii="Times New Roman" w:eastAsia="Times New Roman" w:hAnsi="Times New Roman" w:cs="Times New Roman"/>
          <w:sz w:val="24"/>
          <w:szCs w:val="24"/>
          <w:lang w:eastAsia="ru-RU"/>
        </w:rPr>
        <w:softHyphen/>
        <w:t>кове ураження слизових оболонок травного каналу, лейкопенія, тромбоцитопенія, анемія. Геморагічний діатез, алопеція, знижен</w:t>
      </w:r>
      <w:r w:rsidRPr="006533FA">
        <w:rPr>
          <w:rFonts w:ascii="Times New Roman" w:eastAsia="Times New Roman" w:hAnsi="Times New Roman" w:cs="Times New Roman"/>
          <w:sz w:val="24"/>
          <w:szCs w:val="24"/>
          <w:lang w:eastAsia="ru-RU"/>
        </w:rPr>
        <w:softHyphen/>
        <w:t>ня імунітету, ураження печінки, алергійні реакції.</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b/>
          <w:sz w:val="24"/>
          <w:szCs w:val="24"/>
          <w:lang w:eastAsia="ru-RU"/>
        </w:rPr>
        <w:t>Метотрексат</w:t>
      </w:r>
      <w:r w:rsidRPr="006533FA">
        <w:rPr>
          <w:rFonts w:ascii="Times New Roman" w:eastAsia="Times New Roman" w:hAnsi="Times New Roman" w:cs="Times New Roman"/>
          <w:sz w:val="24"/>
          <w:szCs w:val="24"/>
          <w:lang w:eastAsia="ru-RU"/>
        </w:rPr>
        <w:t xml:space="preserve"> гальмує перетворення фолієвої кислоти у фолініє- ву, внаслідок чого порушується синтез нуклеїнових кислот, галь</w:t>
      </w:r>
      <w:r w:rsidRPr="006533FA">
        <w:rPr>
          <w:rFonts w:ascii="Times New Roman" w:eastAsia="Times New Roman" w:hAnsi="Times New Roman" w:cs="Times New Roman"/>
          <w:sz w:val="24"/>
          <w:szCs w:val="24"/>
          <w:lang w:eastAsia="ru-RU"/>
        </w:rPr>
        <w:softHyphen/>
        <w:t>мується ріст злоякісних пухлин. Призначають при гострому лей</w:t>
      </w:r>
      <w:r w:rsidRPr="006533FA">
        <w:rPr>
          <w:rFonts w:ascii="Times New Roman" w:eastAsia="Times New Roman" w:hAnsi="Times New Roman" w:cs="Times New Roman"/>
          <w:sz w:val="24"/>
          <w:szCs w:val="24"/>
          <w:lang w:eastAsia="ru-RU"/>
        </w:rPr>
        <w:softHyphen/>
        <w:t>козі у дітей, хоріонепітеліомі матки, раку молочної залози, легені, аутоімунних захворюваннях.</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i/>
          <w:sz w:val="24"/>
          <w:szCs w:val="24"/>
          <w:lang w:eastAsia="ru-RU"/>
        </w:rPr>
        <w:t>Побічні ефекти:</w:t>
      </w:r>
      <w:r w:rsidRPr="006533FA">
        <w:rPr>
          <w:rFonts w:ascii="Times New Roman" w:eastAsia="Times New Roman" w:hAnsi="Times New Roman" w:cs="Times New Roman"/>
          <w:sz w:val="24"/>
          <w:szCs w:val="24"/>
          <w:lang w:eastAsia="ru-RU"/>
        </w:rPr>
        <w:t xml:space="preserve"> стоматит, пронос, анемія, схильність до кровотеч.</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b/>
          <w:sz w:val="24"/>
          <w:szCs w:val="24"/>
          <w:lang w:eastAsia="ru-RU"/>
        </w:rPr>
        <w:t xml:space="preserve">Фторурацил </w:t>
      </w:r>
      <w:r w:rsidRPr="006533FA">
        <w:rPr>
          <w:rFonts w:ascii="Times New Roman" w:eastAsia="Times New Roman" w:hAnsi="Times New Roman" w:cs="Times New Roman"/>
          <w:sz w:val="24"/>
          <w:szCs w:val="24"/>
          <w:lang w:eastAsia="ru-RU"/>
        </w:rPr>
        <w:t>порушує обмін пуринів, гальмує синтез ДНК та частково — РНК. Пригнічує ріст і розвиток пухлин, а також гемо- поез. Призначають хворим на рак шлунка, прямої та товстої киш</w:t>
      </w:r>
      <w:r w:rsidRPr="006533FA">
        <w:rPr>
          <w:rFonts w:ascii="Times New Roman" w:eastAsia="Times New Roman" w:hAnsi="Times New Roman" w:cs="Times New Roman"/>
          <w:sz w:val="24"/>
          <w:szCs w:val="24"/>
          <w:lang w:eastAsia="ru-RU"/>
        </w:rPr>
        <w:softHyphen/>
        <w:t>ки, підшлункової залози, легень, молочної залози і яєчника.</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i/>
          <w:sz w:val="24"/>
          <w:szCs w:val="24"/>
          <w:lang w:eastAsia="ru-RU"/>
        </w:rPr>
        <w:t>Побічні ефекти:</w:t>
      </w:r>
      <w:r w:rsidRPr="006533FA">
        <w:rPr>
          <w:rFonts w:ascii="Times New Roman" w:eastAsia="Times New Roman" w:hAnsi="Times New Roman" w:cs="Times New Roman"/>
          <w:sz w:val="24"/>
          <w:szCs w:val="24"/>
          <w:lang w:eastAsia="ru-RU"/>
        </w:rPr>
        <w:t xml:space="preserve"> пригнічення кровотворення (анемія, лейкопе</w:t>
      </w:r>
      <w:r w:rsidRPr="006533FA">
        <w:rPr>
          <w:rFonts w:ascii="Times New Roman" w:eastAsia="Times New Roman" w:hAnsi="Times New Roman" w:cs="Times New Roman"/>
          <w:sz w:val="24"/>
          <w:szCs w:val="24"/>
          <w:lang w:eastAsia="ru-RU"/>
        </w:rPr>
        <w:softHyphen/>
        <w:t>нія, тромбоцитопенія), анорексія і діарея, виразковий стоматит, дерматит, алопеція.</w:t>
      </w:r>
    </w:p>
    <w:p w:rsidR="006533FA" w:rsidRPr="006533FA" w:rsidRDefault="006533FA" w:rsidP="006533FA">
      <w:pPr>
        <w:spacing w:after="0" w:line="240" w:lineRule="auto"/>
        <w:jc w:val="both"/>
        <w:outlineLvl w:val="2"/>
        <w:rPr>
          <w:rFonts w:ascii="Times New Roman" w:eastAsia="Times New Roman" w:hAnsi="Times New Roman" w:cs="Times New Roman"/>
          <w:sz w:val="24"/>
          <w:szCs w:val="24"/>
          <w:lang w:val="uk-UA" w:eastAsia="ru-RU"/>
        </w:rPr>
      </w:pPr>
      <w:bookmarkStart w:id="5" w:name="bookmark135"/>
    </w:p>
    <w:p w:rsidR="006533FA" w:rsidRPr="006533FA" w:rsidRDefault="006533FA" w:rsidP="006533FA">
      <w:pPr>
        <w:spacing w:after="0" w:line="240" w:lineRule="auto"/>
        <w:jc w:val="center"/>
        <w:outlineLvl w:val="2"/>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Алкалоїди</w:t>
      </w:r>
      <w:bookmarkEnd w:id="5"/>
    </w:p>
    <w:p w:rsidR="006533FA" w:rsidRPr="006533FA" w:rsidRDefault="006533FA" w:rsidP="006533FA">
      <w:pPr>
        <w:spacing w:after="0" w:line="240" w:lineRule="auto"/>
        <w:jc w:val="center"/>
        <w:outlineLvl w:val="2"/>
        <w:rPr>
          <w:rFonts w:ascii="Times New Roman" w:eastAsia="Times New Roman" w:hAnsi="Times New Roman" w:cs="Times New Roman"/>
          <w:b/>
          <w:sz w:val="24"/>
          <w:szCs w:val="24"/>
          <w:lang w:val="uk-UA" w:eastAsia="ru-RU"/>
        </w:rPr>
      </w:pP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b/>
          <w:sz w:val="24"/>
          <w:szCs w:val="24"/>
          <w:lang w:val="uk-UA" w:eastAsia="ru-RU"/>
        </w:rPr>
        <w:t>Алкалоїди</w:t>
      </w:r>
      <w:r w:rsidRPr="006533FA">
        <w:rPr>
          <w:rFonts w:ascii="Times New Roman" w:eastAsia="Times New Roman" w:hAnsi="Times New Roman" w:cs="Times New Roman"/>
          <w:sz w:val="24"/>
          <w:szCs w:val="24"/>
          <w:lang w:val="uk-UA" w:eastAsia="ru-RU"/>
        </w:rPr>
        <w:t xml:space="preserve"> — біологічно активні речовини, що містяться в рос</w:t>
      </w:r>
      <w:r w:rsidRPr="006533FA">
        <w:rPr>
          <w:rFonts w:ascii="Times New Roman" w:eastAsia="Times New Roman" w:hAnsi="Times New Roman" w:cs="Times New Roman"/>
          <w:sz w:val="24"/>
          <w:szCs w:val="24"/>
          <w:lang w:val="uk-UA" w:eastAsia="ru-RU"/>
        </w:rPr>
        <w:softHyphen/>
        <w:t>линній сировині і виявляють різноманітні ефекти, в тому числі протипухлинний.</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b/>
          <w:sz w:val="24"/>
          <w:szCs w:val="24"/>
          <w:lang w:val="uk-UA" w:eastAsia="ru-RU"/>
        </w:rPr>
        <w:t>Колхамін (демекалцин, омаїн)</w:t>
      </w:r>
      <w:r w:rsidRPr="006533FA">
        <w:rPr>
          <w:rFonts w:ascii="Times New Roman" w:eastAsia="Times New Roman" w:hAnsi="Times New Roman" w:cs="Times New Roman"/>
          <w:sz w:val="24"/>
          <w:szCs w:val="24"/>
          <w:lang w:val="uk-UA" w:eastAsia="ru-RU"/>
        </w:rPr>
        <w:t xml:space="preserve"> — алкалоїд з цибулин пізньоцві</w:t>
      </w:r>
      <w:r w:rsidRPr="006533FA">
        <w:rPr>
          <w:rFonts w:ascii="Times New Roman" w:eastAsia="Times New Roman" w:hAnsi="Times New Roman" w:cs="Times New Roman"/>
          <w:sz w:val="24"/>
          <w:szCs w:val="24"/>
          <w:lang w:val="uk-UA" w:eastAsia="ru-RU"/>
        </w:rPr>
        <w:softHyphen/>
        <w:t xml:space="preserve">ту розкішного. </w:t>
      </w:r>
      <w:r w:rsidRPr="006533FA">
        <w:rPr>
          <w:rFonts w:ascii="Times New Roman" w:eastAsia="Times New Roman" w:hAnsi="Times New Roman" w:cs="Times New Roman"/>
          <w:sz w:val="24"/>
          <w:szCs w:val="24"/>
          <w:lang w:eastAsia="ru-RU"/>
        </w:rPr>
        <w:t xml:space="preserve">Застосовують місцево у формі мазі для лікування раку шкіри (без метастазів). При цьому </w:t>
      </w:r>
      <w:r w:rsidRPr="006533FA">
        <w:rPr>
          <w:rFonts w:ascii="Times New Roman" w:eastAsia="Times New Roman" w:hAnsi="Times New Roman" w:cs="Times New Roman"/>
          <w:sz w:val="24"/>
          <w:szCs w:val="24"/>
          <w:lang w:eastAsia="ru-RU"/>
        </w:rPr>
        <w:lastRenderedPageBreak/>
        <w:t>злоякісні клітини гинуть, а неуражені клітини епітелію не ушкоджуються. Під час лікування роблять перерви, оскільки препарат виявляє подразнювальний ефект (гіперемія, набряк, біль). Усередину призначають у комбіна</w:t>
      </w:r>
      <w:r w:rsidRPr="006533FA">
        <w:rPr>
          <w:rFonts w:ascii="Times New Roman" w:eastAsia="Times New Roman" w:hAnsi="Times New Roman" w:cs="Times New Roman"/>
          <w:sz w:val="24"/>
          <w:szCs w:val="24"/>
          <w:lang w:eastAsia="ru-RU"/>
        </w:rPr>
        <w:softHyphen/>
        <w:t>ції із сарколізином для лікування хворих на рак стравоходу.</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i/>
          <w:sz w:val="24"/>
          <w:szCs w:val="24"/>
          <w:lang w:eastAsia="ru-RU"/>
        </w:rPr>
        <w:t>Побічні ефекти:</w:t>
      </w:r>
      <w:r w:rsidRPr="006533FA">
        <w:rPr>
          <w:rFonts w:ascii="Times New Roman" w:eastAsia="Times New Roman" w:hAnsi="Times New Roman" w:cs="Times New Roman"/>
          <w:sz w:val="24"/>
          <w:szCs w:val="24"/>
          <w:lang w:eastAsia="ru-RU"/>
        </w:rPr>
        <w:t xml:space="preserve"> нудота, блювання, пригнічення кровотворен</w:t>
      </w:r>
      <w:r w:rsidRPr="006533FA">
        <w:rPr>
          <w:rFonts w:ascii="Times New Roman" w:eastAsia="Times New Roman" w:hAnsi="Times New Roman" w:cs="Times New Roman"/>
          <w:sz w:val="24"/>
          <w:szCs w:val="24"/>
          <w:lang w:eastAsia="ru-RU"/>
        </w:rPr>
        <w:softHyphen/>
        <w:t>ня, діарея, алопеція, кров у блювотних масах і калі.</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b/>
          <w:sz w:val="24"/>
          <w:szCs w:val="24"/>
          <w:lang w:eastAsia="ru-RU"/>
        </w:rPr>
        <w:t>Вінбластин і вінкристин</w:t>
      </w:r>
      <w:r w:rsidRPr="006533FA">
        <w:rPr>
          <w:rFonts w:ascii="Times New Roman" w:eastAsia="Times New Roman" w:hAnsi="Times New Roman" w:cs="Times New Roman"/>
          <w:sz w:val="24"/>
          <w:szCs w:val="24"/>
          <w:lang w:eastAsia="ru-RU"/>
        </w:rPr>
        <w:t xml:space="preserve"> — алкалоїди з барвінка рожевого. Блокують мітоз у стадії метафази і виявляють протипухлинний ефект. Вінбластин (розевин) призначають хворим з генералізова- ними формами лімфогранулематозу, а також у складі комбінова</w:t>
      </w:r>
      <w:r w:rsidRPr="006533FA">
        <w:rPr>
          <w:rFonts w:ascii="Times New Roman" w:eastAsia="Times New Roman" w:hAnsi="Times New Roman" w:cs="Times New Roman"/>
          <w:sz w:val="24"/>
          <w:szCs w:val="24"/>
          <w:lang w:eastAsia="ru-RU"/>
        </w:rPr>
        <w:softHyphen/>
        <w:t>ної хіміотерапії при злоякісних пухлинах.</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i/>
          <w:sz w:val="24"/>
          <w:szCs w:val="24"/>
          <w:lang w:eastAsia="ru-RU"/>
        </w:rPr>
        <w:t>Побічні ефекти:</w:t>
      </w:r>
      <w:r w:rsidRPr="006533FA">
        <w:rPr>
          <w:rFonts w:ascii="Times New Roman" w:eastAsia="Times New Roman" w:hAnsi="Times New Roman" w:cs="Times New Roman"/>
          <w:sz w:val="24"/>
          <w:szCs w:val="24"/>
          <w:lang w:eastAsia="ru-RU"/>
        </w:rPr>
        <w:t xml:space="preserve"> диспепсичні явища, пригнічення кровотво</w:t>
      </w:r>
      <w:r w:rsidRPr="006533FA">
        <w:rPr>
          <w:rFonts w:ascii="Times New Roman" w:eastAsia="Times New Roman" w:hAnsi="Times New Roman" w:cs="Times New Roman"/>
          <w:sz w:val="24"/>
          <w:szCs w:val="24"/>
          <w:lang w:eastAsia="ru-RU"/>
        </w:rPr>
        <w:softHyphen/>
        <w:t>рення, біль у животі. При введенні в вену можливий розвиток флебіту.</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b/>
          <w:sz w:val="24"/>
          <w:szCs w:val="24"/>
          <w:lang w:eastAsia="ru-RU"/>
        </w:rPr>
        <w:t>Вінкристин</w:t>
      </w:r>
      <w:r w:rsidRPr="006533FA">
        <w:rPr>
          <w:rFonts w:ascii="Times New Roman" w:eastAsia="Times New Roman" w:hAnsi="Times New Roman" w:cs="Times New Roman"/>
          <w:sz w:val="24"/>
          <w:szCs w:val="24"/>
          <w:lang w:eastAsia="ru-RU"/>
        </w:rPr>
        <w:t xml:space="preserve"> — призначають у складі комплексної терапії при гострому лейкозі, а також при інших пухлинах.</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i/>
          <w:sz w:val="24"/>
          <w:szCs w:val="24"/>
          <w:lang w:eastAsia="ru-RU"/>
        </w:rPr>
        <w:t>Побічні ефекти:</w:t>
      </w:r>
      <w:r w:rsidRPr="006533FA">
        <w:rPr>
          <w:rFonts w:ascii="Times New Roman" w:eastAsia="Times New Roman" w:hAnsi="Times New Roman" w:cs="Times New Roman"/>
          <w:sz w:val="24"/>
          <w:szCs w:val="24"/>
          <w:lang w:eastAsia="ru-RU"/>
        </w:rPr>
        <w:t xml:space="preserve"> неврологічні порушення (атаксія, невралгія, парестезії), ураження нирок.</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b/>
          <w:sz w:val="24"/>
          <w:szCs w:val="24"/>
          <w:lang w:eastAsia="ru-RU"/>
        </w:rPr>
        <w:t>Подофілін</w:t>
      </w:r>
      <w:r w:rsidRPr="006533FA">
        <w:rPr>
          <w:rFonts w:ascii="Times New Roman" w:eastAsia="Times New Roman" w:hAnsi="Times New Roman" w:cs="Times New Roman"/>
          <w:sz w:val="24"/>
          <w:szCs w:val="24"/>
          <w:lang w:eastAsia="ru-RU"/>
        </w:rPr>
        <w:t xml:space="preserve"> — алкалоїд подофілу щитоподібного. Призначають місцево при папіломатозі гортані, папіломі сечового міхура.</w:t>
      </w:r>
    </w:p>
    <w:p w:rsidR="006533FA" w:rsidRPr="006533FA" w:rsidRDefault="006533FA" w:rsidP="006533FA">
      <w:pPr>
        <w:spacing w:after="0" w:line="240" w:lineRule="auto"/>
        <w:jc w:val="both"/>
        <w:outlineLvl w:val="2"/>
        <w:rPr>
          <w:rFonts w:ascii="Times New Roman" w:eastAsia="Times New Roman" w:hAnsi="Times New Roman" w:cs="Times New Roman"/>
          <w:sz w:val="24"/>
          <w:szCs w:val="24"/>
          <w:lang w:val="uk-UA" w:eastAsia="ru-RU"/>
        </w:rPr>
      </w:pPr>
      <w:bookmarkStart w:id="6" w:name="bookmark136"/>
    </w:p>
    <w:p w:rsidR="006533FA" w:rsidRPr="006533FA" w:rsidRDefault="006533FA" w:rsidP="006533FA">
      <w:pPr>
        <w:spacing w:after="0" w:line="240" w:lineRule="auto"/>
        <w:jc w:val="both"/>
        <w:outlineLvl w:val="2"/>
        <w:rPr>
          <w:rFonts w:ascii="Times New Roman" w:eastAsia="Times New Roman" w:hAnsi="Times New Roman" w:cs="Times New Roman"/>
          <w:sz w:val="24"/>
          <w:szCs w:val="24"/>
          <w:lang w:val="uk-UA" w:eastAsia="ru-RU"/>
        </w:rPr>
      </w:pPr>
    </w:p>
    <w:p w:rsidR="006533FA" w:rsidRPr="006533FA" w:rsidRDefault="006533FA" w:rsidP="006533FA">
      <w:pPr>
        <w:spacing w:after="0" w:line="240" w:lineRule="auto"/>
        <w:jc w:val="center"/>
        <w:outlineLvl w:val="2"/>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Антибіотики</w:t>
      </w:r>
      <w:bookmarkEnd w:id="6"/>
    </w:p>
    <w:p w:rsidR="006533FA" w:rsidRPr="006533FA" w:rsidRDefault="006533FA" w:rsidP="006533FA">
      <w:pPr>
        <w:spacing w:after="0" w:line="240" w:lineRule="auto"/>
        <w:jc w:val="center"/>
        <w:outlineLvl w:val="2"/>
        <w:rPr>
          <w:rFonts w:ascii="Times New Roman" w:eastAsia="Times New Roman" w:hAnsi="Times New Roman" w:cs="Times New Roman"/>
          <w:sz w:val="24"/>
          <w:szCs w:val="24"/>
          <w:lang w:val="uk-UA" w:eastAsia="ru-RU"/>
        </w:rPr>
      </w:pP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b/>
          <w:sz w:val="24"/>
          <w:szCs w:val="24"/>
          <w:lang w:val="uk-UA" w:eastAsia="ru-RU"/>
        </w:rPr>
        <w:t>Антибіотики</w:t>
      </w:r>
      <w:r w:rsidRPr="006533FA">
        <w:rPr>
          <w:rFonts w:ascii="Times New Roman" w:eastAsia="Times New Roman" w:hAnsi="Times New Roman" w:cs="Times New Roman"/>
          <w:sz w:val="24"/>
          <w:szCs w:val="24"/>
          <w:lang w:val="uk-UA" w:eastAsia="ru-RU"/>
        </w:rPr>
        <w:t xml:space="preserve"> поряд з протимікробною активністю виявляють цитостатичні властивості, зумовлені пригніченням синтезу ну</w:t>
      </w:r>
      <w:r w:rsidRPr="006533FA">
        <w:rPr>
          <w:rFonts w:ascii="Times New Roman" w:eastAsia="Times New Roman" w:hAnsi="Times New Roman" w:cs="Times New Roman"/>
          <w:sz w:val="24"/>
          <w:szCs w:val="24"/>
          <w:lang w:val="uk-UA" w:eastAsia="ru-RU"/>
        </w:rPr>
        <w:softHyphen/>
        <w:t>клеїнових кислот. їх поділяють на декілька груп:</w:t>
      </w:r>
    </w:p>
    <w:p w:rsidR="006533FA" w:rsidRPr="006533FA" w:rsidRDefault="006533FA" w:rsidP="006533FA">
      <w:pPr>
        <w:tabs>
          <w:tab w:val="left" w:pos="403"/>
        </w:tabs>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1)</w:t>
      </w:r>
      <w:r w:rsidRPr="006533FA">
        <w:rPr>
          <w:rFonts w:ascii="Times New Roman" w:eastAsia="Times New Roman" w:hAnsi="Times New Roman" w:cs="Times New Roman"/>
          <w:sz w:val="24"/>
          <w:szCs w:val="24"/>
          <w:lang w:eastAsia="ru-RU"/>
        </w:rPr>
        <w:tab/>
      </w:r>
      <w:r w:rsidRPr="006533FA">
        <w:rPr>
          <w:rFonts w:ascii="Times New Roman" w:eastAsia="Times New Roman" w:hAnsi="Times New Roman" w:cs="Times New Roman"/>
          <w:b/>
          <w:sz w:val="24"/>
          <w:szCs w:val="24"/>
          <w:lang w:eastAsia="ru-RU"/>
        </w:rPr>
        <w:t>актиноміцети</w:t>
      </w:r>
      <w:r w:rsidRPr="006533FA">
        <w:rPr>
          <w:rFonts w:ascii="Times New Roman" w:eastAsia="Times New Roman" w:hAnsi="Times New Roman" w:cs="Times New Roman"/>
          <w:sz w:val="24"/>
          <w:szCs w:val="24"/>
          <w:lang w:eastAsia="ru-RU"/>
        </w:rPr>
        <w:t xml:space="preserve"> (фактиноміцин);</w:t>
      </w:r>
    </w:p>
    <w:p w:rsidR="006533FA" w:rsidRPr="006533FA" w:rsidRDefault="006533FA" w:rsidP="006533FA">
      <w:pPr>
        <w:tabs>
          <w:tab w:val="left" w:pos="422"/>
        </w:tabs>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2)</w:t>
      </w:r>
      <w:r w:rsidRPr="006533FA">
        <w:rPr>
          <w:rFonts w:ascii="Times New Roman" w:eastAsia="Times New Roman" w:hAnsi="Times New Roman" w:cs="Times New Roman"/>
          <w:sz w:val="24"/>
          <w:szCs w:val="24"/>
          <w:lang w:eastAsia="ru-RU"/>
        </w:rPr>
        <w:tab/>
      </w:r>
      <w:r w:rsidRPr="006533FA">
        <w:rPr>
          <w:rFonts w:ascii="Times New Roman" w:eastAsia="Times New Roman" w:hAnsi="Times New Roman" w:cs="Times New Roman"/>
          <w:b/>
          <w:sz w:val="24"/>
          <w:szCs w:val="24"/>
          <w:lang w:eastAsia="ru-RU"/>
        </w:rPr>
        <w:t>мітозани</w:t>
      </w:r>
      <w:r w:rsidRPr="006533FA">
        <w:rPr>
          <w:rFonts w:ascii="Times New Roman" w:eastAsia="Times New Roman" w:hAnsi="Times New Roman" w:cs="Times New Roman"/>
          <w:sz w:val="24"/>
          <w:szCs w:val="24"/>
          <w:lang w:eastAsia="ru-RU"/>
        </w:rPr>
        <w:t xml:space="preserve"> (мітоцин С, порфіроміцин);</w:t>
      </w:r>
    </w:p>
    <w:p w:rsidR="006533FA" w:rsidRPr="006533FA" w:rsidRDefault="006533FA" w:rsidP="006533FA">
      <w:pPr>
        <w:tabs>
          <w:tab w:val="left" w:pos="438"/>
        </w:tabs>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3)</w:t>
      </w:r>
      <w:r w:rsidRPr="006533FA">
        <w:rPr>
          <w:rFonts w:ascii="Times New Roman" w:eastAsia="Times New Roman" w:hAnsi="Times New Roman" w:cs="Times New Roman"/>
          <w:sz w:val="24"/>
          <w:szCs w:val="24"/>
          <w:lang w:eastAsia="ru-RU"/>
        </w:rPr>
        <w:tab/>
        <w:t xml:space="preserve">похідні </w:t>
      </w:r>
      <w:r w:rsidRPr="006533FA">
        <w:rPr>
          <w:rFonts w:ascii="Times New Roman" w:eastAsia="Times New Roman" w:hAnsi="Times New Roman" w:cs="Times New Roman"/>
          <w:b/>
          <w:sz w:val="24"/>
          <w:szCs w:val="24"/>
          <w:lang w:eastAsia="ru-RU"/>
        </w:rPr>
        <w:t>аурелової кислоти</w:t>
      </w:r>
      <w:r w:rsidRPr="006533FA">
        <w:rPr>
          <w:rFonts w:ascii="Times New Roman" w:eastAsia="Times New Roman" w:hAnsi="Times New Roman" w:cs="Times New Roman"/>
          <w:sz w:val="24"/>
          <w:szCs w:val="24"/>
          <w:lang w:eastAsia="ru-RU"/>
        </w:rPr>
        <w:t xml:space="preserve"> (олівоміцин, хроломіцин, мітра- міцин);</w:t>
      </w:r>
    </w:p>
    <w:p w:rsidR="006533FA" w:rsidRPr="006533FA" w:rsidRDefault="006533FA" w:rsidP="006533FA">
      <w:pPr>
        <w:tabs>
          <w:tab w:val="left" w:pos="438"/>
        </w:tabs>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4)</w:t>
      </w:r>
      <w:r w:rsidRPr="006533FA">
        <w:rPr>
          <w:rFonts w:ascii="Times New Roman" w:eastAsia="Times New Roman" w:hAnsi="Times New Roman" w:cs="Times New Roman"/>
          <w:sz w:val="24"/>
          <w:szCs w:val="24"/>
          <w:lang w:eastAsia="ru-RU"/>
        </w:rPr>
        <w:tab/>
      </w:r>
      <w:r w:rsidRPr="006533FA">
        <w:rPr>
          <w:rFonts w:ascii="Times New Roman" w:eastAsia="Times New Roman" w:hAnsi="Times New Roman" w:cs="Times New Roman"/>
          <w:b/>
          <w:sz w:val="24"/>
          <w:szCs w:val="24"/>
          <w:lang w:eastAsia="ru-RU"/>
        </w:rPr>
        <w:t>антрацикліни</w:t>
      </w:r>
      <w:r w:rsidRPr="006533FA">
        <w:rPr>
          <w:rFonts w:ascii="Times New Roman" w:eastAsia="Times New Roman" w:hAnsi="Times New Roman" w:cs="Times New Roman"/>
          <w:sz w:val="24"/>
          <w:szCs w:val="24"/>
          <w:lang w:eastAsia="ru-RU"/>
        </w:rPr>
        <w:t xml:space="preserve"> (дауноміцин, рубоміцин, адріаміцин, кармі- номіцин);</w:t>
      </w:r>
    </w:p>
    <w:p w:rsidR="006533FA" w:rsidRPr="006533FA" w:rsidRDefault="006533FA" w:rsidP="006533FA">
      <w:pPr>
        <w:tabs>
          <w:tab w:val="left" w:pos="418"/>
        </w:tabs>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5)</w:t>
      </w:r>
      <w:r w:rsidRPr="006533FA">
        <w:rPr>
          <w:rFonts w:ascii="Times New Roman" w:eastAsia="Times New Roman" w:hAnsi="Times New Roman" w:cs="Times New Roman"/>
          <w:sz w:val="24"/>
          <w:szCs w:val="24"/>
          <w:lang w:eastAsia="ru-RU"/>
        </w:rPr>
        <w:tab/>
      </w:r>
      <w:r w:rsidRPr="006533FA">
        <w:rPr>
          <w:rFonts w:ascii="Times New Roman" w:eastAsia="Times New Roman" w:hAnsi="Times New Roman" w:cs="Times New Roman"/>
          <w:b/>
          <w:sz w:val="24"/>
          <w:szCs w:val="24"/>
          <w:lang w:eastAsia="ru-RU"/>
        </w:rPr>
        <w:t>стрептонігрини</w:t>
      </w:r>
      <w:r w:rsidRPr="006533FA">
        <w:rPr>
          <w:rFonts w:ascii="Times New Roman" w:eastAsia="Times New Roman" w:hAnsi="Times New Roman" w:cs="Times New Roman"/>
          <w:sz w:val="24"/>
          <w:szCs w:val="24"/>
          <w:lang w:eastAsia="ru-RU"/>
        </w:rPr>
        <w:t>;</w:t>
      </w:r>
    </w:p>
    <w:p w:rsidR="006533FA" w:rsidRPr="006533FA" w:rsidRDefault="006533FA" w:rsidP="006533FA">
      <w:pPr>
        <w:tabs>
          <w:tab w:val="left" w:pos="428"/>
        </w:tabs>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6)</w:t>
      </w:r>
      <w:r w:rsidRPr="006533FA">
        <w:rPr>
          <w:rFonts w:ascii="Times New Roman" w:eastAsia="Times New Roman" w:hAnsi="Times New Roman" w:cs="Times New Roman"/>
          <w:sz w:val="24"/>
          <w:szCs w:val="24"/>
          <w:lang w:eastAsia="ru-RU"/>
        </w:rPr>
        <w:tab/>
      </w:r>
      <w:r w:rsidRPr="006533FA">
        <w:rPr>
          <w:rFonts w:ascii="Times New Roman" w:eastAsia="Times New Roman" w:hAnsi="Times New Roman" w:cs="Times New Roman"/>
          <w:b/>
          <w:sz w:val="24"/>
          <w:szCs w:val="24"/>
          <w:lang w:eastAsia="ru-RU"/>
        </w:rPr>
        <w:t>високомолекулярні сполуки білкової природи (блеоміцини, флеоміцини).</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Блеоміцин — це суміш антибіотиків. Препарат порушує роз</w:t>
      </w:r>
      <w:r w:rsidRPr="006533FA">
        <w:rPr>
          <w:rFonts w:ascii="Times New Roman" w:eastAsia="Times New Roman" w:hAnsi="Times New Roman" w:cs="Times New Roman"/>
          <w:sz w:val="24"/>
          <w:szCs w:val="24"/>
          <w:lang w:eastAsia="ru-RU"/>
        </w:rPr>
        <w:softHyphen/>
        <w:t>множення і спричинює загибель пухлинних клітин. Має здатність вибірково депонуватися в шкірі та слизових оболонках, мало впливає на гемопоез. Призначають хворим на рак яєчника, стате</w:t>
      </w:r>
      <w:r w:rsidRPr="006533FA">
        <w:rPr>
          <w:rFonts w:ascii="Times New Roman" w:eastAsia="Times New Roman" w:hAnsi="Times New Roman" w:cs="Times New Roman"/>
          <w:sz w:val="24"/>
          <w:szCs w:val="24"/>
          <w:lang w:eastAsia="ru-RU"/>
        </w:rPr>
        <w:softHyphen/>
        <w:t>вого члена, плоскоклітинний рак шкіри, рак слизової оболонки ротової порожнини, мигдаликів, гортані, а також при лімфогра</w:t>
      </w:r>
      <w:r w:rsidRPr="006533FA">
        <w:rPr>
          <w:rFonts w:ascii="Times New Roman" w:eastAsia="Times New Roman" w:hAnsi="Times New Roman" w:cs="Times New Roman"/>
          <w:sz w:val="24"/>
          <w:szCs w:val="24"/>
          <w:lang w:eastAsia="ru-RU"/>
        </w:rPr>
        <w:softHyphen/>
        <w:t>нулематозі.</w:t>
      </w:r>
    </w:p>
    <w:p w:rsidR="006533FA" w:rsidRPr="006533FA" w:rsidRDefault="006533FA" w:rsidP="006533FA">
      <w:pPr>
        <w:spacing w:after="0" w:line="240" w:lineRule="auto"/>
        <w:ind w:firstLine="426"/>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i/>
          <w:sz w:val="24"/>
          <w:szCs w:val="24"/>
          <w:lang w:eastAsia="ru-RU"/>
        </w:rPr>
        <w:t>Побічні ефекти:</w:t>
      </w:r>
      <w:r w:rsidRPr="006533FA">
        <w:rPr>
          <w:rFonts w:ascii="Times New Roman" w:eastAsia="Times New Roman" w:hAnsi="Times New Roman" w:cs="Times New Roman"/>
          <w:sz w:val="24"/>
          <w:szCs w:val="24"/>
          <w:lang w:eastAsia="ru-RU"/>
        </w:rPr>
        <w:t xml:space="preserve"> алергійні реакції, диспепсичні явища, пневмонія.</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b/>
          <w:sz w:val="24"/>
          <w:szCs w:val="24"/>
          <w:lang w:eastAsia="ru-RU"/>
        </w:rPr>
        <w:t>Брунеоміцин (руфокромоміцин)</w:t>
      </w:r>
      <w:r w:rsidRPr="006533FA">
        <w:rPr>
          <w:rFonts w:ascii="Times New Roman" w:eastAsia="Times New Roman" w:hAnsi="Times New Roman" w:cs="Times New Roman"/>
          <w:sz w:val="24"/>
          <w:szCs w:val="24"/>
          <w:lang w:eastAsia="ru-RU"/>
        </w:rPr>
        <w:t xml:space="preserve"> — завдяки пригніченню син</w:t>
      </w:r>
      <w:r w:rsidRPr="006533FA">
        <w:rPr>
          <w:rFonts w:ascii="Times New Roman" w:eastAsia="Times New Roman" w:hAnsi="Times New Roman" w:cs="Times New Roman"/>
          <w:sz w:val="24"/>
          <w:szCs w:val="24"/>
          <w:lang w:eastAsia="ru-RU"/>
        </w:rPr>
        <w:softHyphen/>
        <w:t>тезу ДНК виявляє виражену протипухлинну дію. Пригнічує кро</w:t>
      </w:r>
      <w:r w:rsidRPr="006533FA">
        <w:rPr>
          <w:rFonts w:ascii="Times New Roman" w:eastAsia="Times New Roman" w:hAnsi="Times New Roman" w:cs="Times New Roman"/>
          <w:sz w:val="24"/>
          <w:szCs w:val="24"/>
          <w:lang w:eastAsia="ru-RU"/>
        </w:rPr>
        <w:softHyphen/>
        <w:t>вотворення. Призначають хворим на лімфогранулематоз, хроніч</w:t>
      </w:r>
      <w:r w:rsidRPr="006533FA">
        <w:rPr>
          <w:rFonts w:ascii="Times New Roman" w:eastAsia="Times New Roman" w:hAnsi="Times New Roman" w:cs="Times New Roman"/>
          <w:sz w:val="24"/>
          <w:szCs w:val="24"/>
          <w:lang w:eastAsia="ru-RU"/>
        </w:rPr>
        <w:softHyphen/>
        <w:t>ний лімфолейкоз, ретикульоз.</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i/>
          <w:sz w:val="24"/>
          <w:szCs w:val="24"/>
          <w:lang w:eastAsia="ru-RU"/>
        </w:rPr>
        <w:t>Побічні ефекти:</w:t>
      </w:r>
      <w:r w:rsidRPr="006533FA">
        <w:rPr>
          <w:rFonts w:ascii="Times New Roman" w:eastAsia="Times New Roman" w:hAnsi="Times New Roman" w:cs="Times New Roman"/>
          <w:sz w:val="24"/>
          <w:szCs w:val="24"/>
          <w:lang w:eastAsia="ru-RU"/>
        </w:rPr>
        <w:t xml:space="preserve"> гіпоплазія або аплазія кровоносної системи, анорексія, нудота, блювання, діарея, гінгівіт, стоматит, нейродер</w:t>
      </w:r>
      <w:r w:rsidRPr="006533FA">
        <w:rPr>
          <w:rFonts w:ascii="Times New Roman" w:eastAsia="Times New Roman" w:hAnsi="Times New Roman" w:cs="Times New Roman"/>
          <w:sz w:val="24"/>
          <w:szCs w:val="24"/>
          <w:lang w:eastAsia="ru-RU"/>
        </w:rPr>
        <w:softHyphen/>
        <w:t>міт, алопеція.</w:t>
      </w:r>
    </w:p>
    <w:p w:rsidR="006533FA" w:rsidRPr="006533FA" w:rsidRDefault="006533FA" w:rsidP="006533FA">
      <w:pPr>
        <w:spacing w:after="0" w:line="240" w:lineRule="auto"/>
        <w:ind w:firstLine="360"/>
        <w:jc w:val="both"/>
        <w:outlineLvl w:val="2"/>
        <w:rPr>
          <w:rFonts w:ascii="Times New Roman" w:eastAsia="Times New Roman" w:hAnsi="Times New Roman" w:cs="Times New Roman"/>
          <w:sz w:val="24"/>
          <w:szCs w:val="24"/>
          <w:lang w:val="uk-UA" w:eastAsia="ru-RU"/>
        </w:rPr>
      </w:pPr>
      <w:bookmarkStart w:id="7" w:name="bookmark137"/>
    </w:p>
    <w:p w:rsidR="006533FA" w:rsidRPr="006533FA" w:rsidRDefault="006533FA" w:rsidP="006533FA">
      <w:pPr>
        <w:spacing w:after="0" w:line="240" w:lineRule="auto"/>
        <w:ind w:firstLine="360"/>
        <w:jc w:val="center"/>
        <w:outlineLvl w:val="2"/>
        <w:rPr>
          <w:rFonts w:ascii="Times New Roman" w:eastAsia="Times New Roman" w:hAnsi="Times New Roman" w:cs="Times New Roman"/>
          <w:b/>
          <w:sz w:val="24"/>
          <w:szCs w:val="24"/>
          <w:lang w:eastAsia="ru-RU"/>
        </w:rPr>
      </w:pPr>
      <w:r w:rsidRPr="006533FA">
        <w:rPr>
          <w:rFonts w:ascii="Times New Roman" w:eastAsia="Times New Roman" w:hAnsi="Times New Roman" w:cs="Times New Roman"/>
          <w:b/>
          <w:sz w:val="24"/>
          <w:szCs w:val="24"/>
          <w:lang w:eastAsia="ru-RU"/>
        </w:rPr>
        <w:t>Гормональні й антигормональні препарати</w:t>
      </w:r>
      <w:bookmarkEnd w:id="7"/>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b/>
          <w:sz w:val="24"/>
          <w:szCs w:val="24"/>
          <w:lang w:eastAsia="ru-RU"/>
        </w:rPr>
        <w:t>Гормональні й антигормональні препарати, що застосовують при злоякісних пухлинах.</w:t>
      </w:r>
      <w:r w:rsidRPr="006533FA">
        <w:rPr>
          <w:rFonts w:ascii="Times New Roman" w:eastAsia="Times New Roman" w:hAnsi="Times New Roman" w:cs="Times New Roman"/>
          <w:sz w:val="24"/>
          <w:szCs w:val="24"/>
          <w:lang w:eastAsia="ru-RU"/>
        </w:rPr>
        <w:t xml:space="preserve"> Для лікування пацієнтів з пухлинни</w:t>
      </w:r>
      <w:r w:rsidRPr="006533FA">
        <w:rPr>
          <w:rFonts w:ascii="Times New Roman" w:eastAsia="Times New Roman" w:hAnsi="Times New Roman" w:cs="Times New Roman"/>
          <w:sz w:val="24"/>
          <w:szCs w:val="24"/>
          <w:lang w:eastAsia="ru-RU"/>
        </w:rPr>
        <w:softHyphen/>
        <w:t>ми захворюваннями використовують:</w:t>
      </w:r>
    </w:p>
    <w:p w:rsidR="006533FA" w:rsidRPr="006533FA" w:rsidRDefault="006533FA" w:rsidP="006533FA">
      <w:pPr>
        <w:tabs>
          <w:tab w:val="left" w:pos="446"/>
        </w:tabs>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w:t>
      </w:r>
      <w:r w:rsidRPr="006533FA">
        <w:rPr>
          <w:rFonts w:ascii="Times New Roman" w:eastAsia="Times New Roman" w:hAnsi="Times New Roman" w:cs="Times New Roman"/>
          <w:sz w:val="24"/>
          <w:szCs w:val="24"/>
          <w:lang w:eastAsia="ru-RU"/>
        </w:rPr>
        <w:tab/>
        <w:t>андрогени — тестостерону пропіонат, тестенат та ін.;</w:t>
      </w:r>
    </w:p>
    <w:p w:rsidR="006533FA" w:rsidRPr="006533FA" w:rsidRDefault="006533FA" w:rsidP="006533FA">
      <w:pPr>
        <w:tabs>
          <w:tab w:val="left" w:pos="446"/>
        </w:tabs>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w:t>
      </w:r>
      <w:r w:rsidRPr="006533FA">
        <w:rPr>
          <w:rFonts w:ascii="Times New Roman" w:eastAsia="Times New Roman" w:hAnsi="Times New Roman" w:cs="Times New Roman"/>
          <w:sz w:val="24"/>
          <w:szCs w:val="24"/>
          <w:lang w:eastAsia="ru-RU"/>
        </w:rPr>
        <w:tab/>
        <w:t>естрогени — синестрол, фосфестрол, етинілестрадіол та ін.;</w:t>
      </w:r>
    </w:p>
    <w:p w:rsidR="006533FA" w:rsidRPr="006533FA" w:rsidRDefault="006533FA" w:rsidP="006533FA">
      <w:pPr>
        <w:tabs>
          <w:tab w:val="left" w:pos="437"/>
        </w:tabs>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w:t>
      </w:r>
      <w:r w:rsidRPr="006533FA">
        <w:rPr>
          <w:rFonts w:ascii="Times New Roman" w:eastAsia="Times New Roman" w:hAnsi="Times New Roman" w:cs="Times New Roman"/>
          <w:sz w:val="24"/>
          <w:szCs w:val="24"/>
          <w:lang w:eastAsia="ru-RU"/>
        </w:rPr>
        <w:tab/>
        <w:t>кортикостероїди — преднізолон, дексаметазон, тріамцинолон.;</w:t>
      </w:r>
    </w:p>
    <w:p w:rsidR="006533FA" w:rsidRPr="006533FA" w:rsidRDefault="006533FA" w:rsidP="006533FA">
      <w:pPr>
        <w:tabs>
          <w:tab w:val="left" w:pos="446"/>
        </w:tabs>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w:t>
      </w:r>
      <w:r w:rsidRPr="006533FA">
        <w:rPr>
          <w:rFonts w:ascii="Times New Roman" w:eastAsia="Times New Roman" w:hAnsi="Times New Roman" w:cs="Times New Roman"/>
          <w:sz w:val="24"/>
          <w:szCs w:val="24"/>
          <w:lang w:eastAsia="ru-RU"/>
        </w:rPr>
        <w:tab/>
        <w:t>антагоністи гормонів (тамоксифен флутамід).</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lastRenderedPageBreak/>
        <w:t>Гормональні препарати відрізняються від цитостатичних засо</w:t>
      </w:r>
      <w:r w:rsidRPr="006533FA">
        <w:rPr>
          <w:rFonts w:ascii="Times New Roman" w:eastAsia="Times New Roman" w:hAnsi="Times New Roman" w:cs="Times New Roman"/>
          <w:sz w:val="24"/>
          <w:szCs w:val="24"/>
          <w:lang w:eastAsia="ru-RU"/>
        </w:rPr>
        <w:softHyphen/>
        <w:t>бів. Під їхнім впливом пухлинні клітини не гинуть, у них тільки гальмуються розмноження і здатність до диференціації. Андроге</w:t>
      </w:r>
      <w:r w:rsidRPr="006533FA">
        <w:rPr>
          <w:rFonts w:ascii="Times New Roman" w:eastAsia="Times New Roman" w:hAnsi="Times New Roman" w:cs="Times New Roman"/>
          <w:sz w:val="24"/>
          <w:szCs w:val="24"/>
          <w:lang w:eastAsia="ru-RU"/>
        </w:rPr>
        <w:softHyphen/>
        <w:t>ни застосовують для лікування хворих на рак молочної залози. Дія цих препаратів полягає у пригніченні продукції естрогенів. Ці естрогени застосовують у лікуванні хворих на рак передміху</w:t>
      </w:r>
      <w:r w:rsidRPr="006533FA">
        <w:rPr>
          <w:rFonts w:ascii="Times New Roman" w:eastAsia="Times New Roman" w:hAnsi="Times New Roman" w:cs="Times New Roman"/>
          <w:sz w:val="24"/>
          <w:szCs w:val="24"/>
          <w:lang w:eastAsia="ru-RU"/>
        </w:rPr>
        <w:softHyphen/>
        <w:t>рової залози. Терапію статевими гормонами поєднують з хірургіч</w:t>
      </w:r>
      <w:r w:rsidRPr="006533FA">
        <w:rPr>
          <w:rFonts w:ascii="Times New Roman" w:eastAsia="Times New Roman" w:hAnsi="Times New Roman" w:cs="Times New Roman"/>
          <w:sz w:val="24"/>
          <w:szCs w:val="24"/>
          <w:lang w:eastAsia="ru-RU"/>
        </w:rPr>
        <w:softHyphen/>
        <w:t>ним і променевими методами лікування.</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b/>
          <w:sz w:val="24"/>
          <w:szCs w:val="24"/>
          <w:lang w:eastAsia="ru-RU"/>
        </w:rPr>
        <w:t xml:space="preserve">Фосфестрол </w:t>
      </w:r>
      <w:r w:rsidRPr="006533FA">
        <w:rPr>
          <w:rFonts w:ascii="Times New Roman" w:eastAsia="Times New Roman" w:hAnsi="Times New Roman" w:cs="Times New Roman"/>
          <w:sz w:val="24"/>
          <w:szCs w:val="24"/>
          <w:lang w:eastAsia="ru-RU"/>
        </w:rPr>
        <w:t>— виявляє протипухлинну активність при надхо</w:t>
      </w:r>
      <w:r w:rsidRPr="006533FA">
        <w:rPr>
          <w:rFonts w:ascii="Times New Roman" w:eastAsia="Times New Roman" w:hAnsi="Times New Roman" w:cs="Times New Roman"/>
          <w:sz w:val="24"/>
          <w:szCs w:val="24"/>
          <w:lang w:eastAsia="ru-RU"/>
        </w:rPr>
        <w:softHyphen/>
        <w:t>дженні в тканини, де він розщеплюється під дією фосфатази до диетилстильбестролу, який виявляє цитостатичну дію. Призна</w:t>
      </w:r>
      <w:r w:rsidRPr="006533FA">
        <w:rPr>
          <w:rFonts w:ascii="Times New Roman" w:eastAsia="Times New Roman" w:hAnsi="Times New Roman" w:cs="Times New Roman"/>
          <w:sz w:val="24"/>
          <w:szCs w:val="24"/>
          <w:lang w:eastAsia="ru-RU"/>
        </w:rPr>
        <w:softHyphen/>
        <w:t>чають хворим на рак передміхурової залози.</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Побічні ефекти: нудота, блювання, погіршення загального ста</w:t>
      </w:r>
      <w:r w:rsidRPr="006533FA">
        <w:rPr>
          <w:rFonts w:ascii="Times New Roman" w:eastAsia="Times New Roman" w:hAnsi="Times New Roman" w:cs="Times New Roman"/>
          <w:sz w:val="24"/>
          <w:szCs w:val="24"/>
          <w:lang w:eastAsia="ru-RU"/>
        </w:rPr>
        <w:softHyphen/>
        <w:t>ну, явища фемінізації.</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b/>
          <w:sz w:val="24"/>
          <w:szCs w:val="24"/>
          <w:lang w:eastAsia="ru-RU"/>
        </w:rPr>
        <w:t>Гестагени (медроксипрогестерону ацетат та ін.)</w:t>
      </w:r>
      <w:r w:rsidRPr="006533FA">
        <w:rPr>
          <w:rFonts w:ascii="Times New Roman" w:eastAsia="Times New Roman" w:hAnsi="Times New Roman" w:cs="Times New Roman"/>
          <w:sz w:val="24"/>
          <w:szCs w:val="24"/>
          <w:lang w:eastAsia="ru-RU"/>
        </w:rPr>
        <w:t xml:space="preserve"> — признача</w:t>
      </w:r>
      <w:r w:rsidRPr="006533FA">
        <w:rPr>
          <w:rFonts w:ascii="Times New Roman" w:eastAsia="Times New Roman" w:hAnsi="Times New Roman" w:cs="Times New Roman"/>
          <w:sz w:val="24"/>
          <w:szCs w:val="24"/>
          <w:lang w:eastAsia="ru-RU"/>
        </w:rPr>
        <w:softHyphen/>
        <w:t>ють хворим на рак матки.</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b/>
          <w:sz w:val="24"/>
          <w:szCs w:val="24"/>
          <w:lang w:eastAsia="ru-RU"/>
        </w:rPr>
        <w:t>Глюкокортикоїди</w:t>
      </w:r>
      <w:r w:rsidRPr="006533FA">
        <w:rPr>
          <w:rFonts w:ascii="Times New Roman" w:eastAsia="Times New Roman" w:hAnsi="Times New Roman" w:cs="Times New Roman"/>
          <w:sz w:val="24"/>
          <w:szCs w:val="24"/>
          <w:lang w:eastAsia="ru-RU"/>
        </w:rPr>
        <w:t xml:space="preserve"> — застосовують у комплексній терапії го</w:t>
      </w:r>
      <w:r w:rsidRPr="006533FA">
        <w:rPr>
          <w:rFonts w:ascii="Times New Roman" w:eastAsia="Times New Roman" w:hAnsi="Times New Roman" w:cs="Times New Roman"/>
          <w:sz w:val="24"/>
          <w:szCs w:val="24"/>
          <w:lang w:eastAsia="ru-RU"/>
        </w:rPr>
        <w:softHyphen/>
        <w:t>стрих лейкозів у дітей, а також при лімфогранулематозі, хроніч</w:t>
      </w:r>
      <w:r w:rsidRPr="006533FA">
        <w:rPr>
          <w:rFonts w:ascii="Times New Roman" w:eastAsia="Times New Roman" w:hAnsi="Times New Roman" w:cs="Times New Roman"/>
          <w:sz w:val="24"/>
          <w:szCs w:val="24"/>
          <w:lang w:eastAsia="ru-RU"/>
        </w:rPr>
        <w:softHyphen/>
        <w:t>ному лімфолейкозі, лімфосаркомі.</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Важливим напрямком є створення антагоністів гормонів та їх застосування.</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b/>
          <w:sz w:val="24"/>
          <w:szCs w:val="24"/>
          <w:lang w:eastAsia="ru-RU"/>
        </w:rPr>
        <w:t>Антиестрогенні засоби</w:t>
      </w:r>
      <w:r w:rsidRPr="006533FA">
        <w:rPr>
          <w:rFonts w:ascii="Times New Roman" w:eastAsia="Times New Roman" w:hAnsi="Times New Roman" w:cs="Times New Roman"/>
          <w:sz w:val="24"/>
          <w:szCs w:val="24"/>
          <w:lang w:eastAsia="ru-RU"/>
        </w:rPr>
        <w:t xml:space="preserve"> (тамоксифену цитрат) — зв’язуються з естрогенними рецепторами пухлин молочної залози й усувають стимулювальний вплив на їхній ріст ендогенних естрогенів. Ство</w:t>
      </w:r>
      <w:r w:rsidRPr="006533FA">
        <w:rPr>
          <w:rFonts w:ascii="Times New Roman" w:eastAsia="Times New Roman" w:hAnsi="Times New Roman" w:cs="Times New Roman"/>
          <w:sz w:val="24"/>
          <w:szCs w:val="24"/>
          <w:lang w:eastAsia="ru-RU"/>
        </w:rPr>
        <w:softHyphen/>
        <w:t>рені антиандрогенні засоби.</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b/>
          <w:sz w:val="24"/>
          <w:szCs w:val="24"/>
          <w:lang w:eastAsia="ru-RU"/>
        </w:rPr>
        <w:t>Флутамід (флуцинон)</w:t>
      </w:r>
      <w:r w:rsidRPr="006533FA">
        <w:rPr>
          <w:rFonts w:ascii="Times New Roman" w:eastAsia="Times New Roman" w:hAnsi="Times New Roman" w:cs="Times New Roman"/>
          <w:sz w:val="24"/>
          <w:szCs w:val="24"/>
          <w:lang w:eastAsia="ru-RU"/>
        </w:rPr>
        <w:t xml:space="preserve"> — гальмує транспорт і зв’язує дигідро- тестостерон в ядрах клітин органу. Це затримує ріст пухлини пе</w:t>
      </w:r>
      <w:r w:rsidRPr="006533FA">
        <w:rPr>
          <w:rFonts w:ascii="Times New Roman" w:eastAsia="Times New Roman" w:hAnsi="Times New Roman" w:cs="Times New Roman"/>
          <w:sz w:val="24"/>
          <w:szCs w:val="24"/>
          <w:lang w:eastAsia="ru-RU"/>
        </w:rPr>
        <w:softHyphen/>
        <w:t>редміхурової залози. Препарат призначають всередину, він добре всмоктується з травного каналу, метаболізується у печінці та ви</w:t>
      </w:r>
      <w:r w:rsidRPr="006533FA">
        <w:rPr>
          <w:rFonts w:ascii="Times New Roman" w:eastAsia="Times New Roman" w:hAnsi="Times New Roman" w:cs="Times New Roman"/>
          <w:sz w:val="24"/>
          <w:szCs w:val="24"/>
          <w:lang w:eastAsia="ru-RU"/>
        </w:rPr>
        <w:softHyphen/>
        <w:t>діляється нирками. Добре переноситься і зумовлює тривалу ремі</w:t>
      </w:r>
      <w:r w:rsidRPr="006533FA">
        <w:rPr>
          <w:rFonts w:ascii="Times New Roman" w:eastAsia="Times New Roman" w:hAnsi="Times New Roman" w:cs="Times New Roman"/>
          <w:sz w:val="24"/>
          <w:szCs w:val="24"/>
          <w:lang w:eastAsia="ru-RU"/>
        </w:rPr>
        <w:softHyphen/>
        <w:t>сію. При тривалому застосуванні можливі гінекомастія, біль у ді</w:t>
      </w:r>
      <w:r w:rsidRPr="006533FA">
        <w:rPr>
          <w:rFonts w:ascii="Times New Roman" w:eastAsia="Times New Roman" w:hAnsi="Times New Roman" w:cs="Times New Roman"/>
          <w:sz w:val="24"/>
          <w:szCs w:val="24"/>
          <w:lang w:eastAsia="ru-RU"/>
        </w:rPr>
        <w:softHyphen/>
        <w:t>лянці молочних залоз.</w:t>
      </w:r>
    </w:p>
    <w:p w:rsidR="006533FA" w:rsidRPr="006533FA" w:rsidRDefault="006533FA" w:rsidP="006533FA">
      <w:pPr>
        <w:spacing w:after="0" w:line="240" w:lineRule="auto"/>
        <w:jc w:val="both"/>
        <w:outlineLvl w:val="2"/>
        <w:rPr>
          <w:rFonts w:ascii="Times New Roman" w:eastAsia="Times New Roman" w:hAnsi="Times New Roman" w:cs="Times New Roman"/>
          <w:sz w:val="24"/>
          <w:szCs w:val="24"/>
          <w:lang w:val="uk-UA" w:eastAsia="ru-RU"/>
        </w:rPr>
      </w:pPr>
      <w:bookmarkStart w:id="8" w:name="bookmark138"/>
    </w:p>
    <w:p w:rsidR="006533FA" w:rsidRPr="006533FA" w:rsidRDefault="006533FA" w:rsidP="006533FA">
      <w:pPr>
        <w:spacing w:after="0" w:line="240" w:lineRule="auto"/>
        <w:jc w:val="center"/>
        <w:outlineLvl w:val="2"/>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eastAsia="ru-RU"/>
        </w:rPr>
        <w:t>Ферментні засоби з протипухлинною активністю</w:t>
      </w:r>
      <w:bookmarkEnd w:id="8"/>
    </w:p>
    <w:p w:rsidR="006533FA" w:rsidRPr="006533FA" w:rsidRDefault="006533FA" w:rsidP="006533FA">
      <w:pPr>
        <w:spacing w:after="0" w:line="240" w:lineRule="auto"/>
        <w:jc w:val="center"/>
        <w:outlineLvl w:val="2"/>
        <w:rPr>
          <w:rFonts w:ascii="Times New Roman" w:eastAsia="Times New Roman" w:hAnsi="Times New Roman" w:cs="Times New Roman"/>
          <w:b/>
          <w:sz w:val="24"/>
          <w:szCs w:val="24"/>
          <w:lang w:val="uk-UA" w:eastAsia="ru-RU"/>
        </w:rPr>
      </w:pP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 xml:space="preserve">За даними експериментальних досліджень було встановлено, що в деяких пухлинних клітинах не синтезується амінокислота </w:t>
      </w:r>
      <w:r w:rsidRPr="006533FA">
        <w:rPr>
          <w:rFonts w:ascii="Times New Roman" w:eastAsia="Times New Roman" w:hAnsi="Times New Roman" w:cs="Times New Roman"/>
          <w:sz w:val="24"/>
          <w:szCs w:val="24"/>
          <w:lang w:val="en-US"/>
        </w:rPr>
        <w:t>L</w:t>
      </w:r>
      <w:r w:rsidRPr="006533FA">
        <w:rPr>
          <w:rFonts w:ascii="Times New Roman" w:eastAsia="Times New Roman" w:hAnsi="Times New Roman" w:cs="Times New Roman"/>
          <w:sz w:val="24"/>
          <w:szCs w:val="24"/>
          <w:lang w:eastAsia="ru-RU"/>
        </w:rPr>
        <w:t>-аспарагін, що бере участь у синтезі ДНК і РНК. Протипухлинну дію виявляють засоби, що здатні руйнувати цей фермент і обмежу</w:t>
      </w:r>
      <w:r w:rsidRPr="006533FA">
        <w:rPr>
          <w:rFonts w:ascii="Times New Roman" w:eastAsia="Times New Roman" w:hAnsi="Times New Roman" w:cs="Times New Roman"/>
          <w:sz w:val="24"/>
          <w:szCs w:val="24"/>
          <w:lang w:eastAsia="ru-RU"/>
        </w:rPr>
        <w:softHyphen/>
        <w:t>вати його надходження до клітин пухлин. До таких засобів нале</w:t>
      </w:r>
      <w:r w:rsidRPr="006533FA">
        <w:rPr>
          <w:rFonts w:ascii="Times New Roman" w:eastAsia="Times New Roman" w:hAnsi="Times New Roman" w:cs="Times New Roman"/>
          <w:sz w:val="24"/>
          <w:szCs w:val="24"/>
          <w:lang w:eastAsia="ru-RU"/>
        </w:rPr>
        <w:softHyphen/>
        <w:t xml:space="preserve">жить </w:t>
      </w:r>
      <w:r w:rsidRPr="006533FA">
        <w:rPr>
          <w:rFonts w:ascii="Times New Roman" w:eastAsia="Times New Roman" w:hAnsi="Times New Roman" w:cs="Times New Roman"/>
          <w:sz w:val="24"/>
          <w:szCs w:val="24"/>
          <w:lang w:val="en-US"/>
        </w:rPr>
        <w:t>L</w:t>
      </w:r>
      <w:r w:rsidRPr="006533FA">
        <w:rPr>
          <w:rFonts w:ascii="Times New Roman" w:eastAsia="Times New Roman" w:hAnsi="Times New Roman" w:cs="Times New Roman"/>
          <w:sz w:val="24"/>
          <w:szCs w:val="24"/>
          <w:lang w:eastAsia="ru-RU"/>
        </w:rPr>
        <w:t>-аспарагіназа. Препарат вводять внутрішньовенно. Трива</w:t>
      </w:r>
      <w:r w:rsidRPr="006533FA">
        <w:rPr>
          <w:rFonts w:ascii="Times New Roman" w:eastAsia="Times New Roman" w:hAnsi="Times New Roman" w:cs="Times New Roman"/>
          <w:sz w:val="24"/>
          <w:szCs w:val="24"/>
          <w:lang w:eastAsia="ru-RU"/>
        </w:rPr>
        <w:softHyphen/>
        <w:t>лість дії становить 10-12 год. Призначають хворим на гострий лімфобластний лейкоз, лімфосаркому.</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i/>
          <w:sz w:val="24"/>
          <w:szCs w:val="24"/>
          <w:lang w:eastAsia="ru-RU"/>
        </w:rPr>
        <w:t>Побічні ефекти:</w:t>
      </w:r>
      <w:r w:rsidRPr="006533FA">
        <w:rPr>
          <w:rFonts w:ascii="Times New Roman" w:eastAsia="Times New Roman" w:hAnsi="Times New Roman" w:cs="Times New Roman"/>
          <w:sz w:val="24"/>
          <w:szCs w:val="24"/>
          <w:lang w:eastAsia="ru-RU"/>
        </w:rPr>
        <w:t xml:space="preserve"> диспепсичні явища, порушення функції під</w:t>
      </w:r>
      <w:r w:rsidRPr="006533FA">
        <w:rPr>
          <w:rFonts w:ascii="Times New Roman" w:eastAsia="Times New Roman" w:hAnsi="Times New Roman" w:cs="Times New Roman"/>
          <w:sz w:val="24"/>
          <w:szCs w:val="24"/>
          <w:lang w:eastAsia="ru-RU"/>
        </w:rPr>
        <w:softHyphen/>
        <w:t>шлункової залози, печінки та нирок, лейкопенія, тромбоцитопе</w:t>
      </w:r>
      <w:r w:rsidRPr="006533FA">
        <w:rPr>
          <w:rFonts w:ascii="Times New Roman" w:eastAsia="Times New Roman" w:hAnsi="Times New Roman" w:cs="Times New Roman"/>
          <w:sz w:val="24"/>
          <w:szCs w:val="24"/>
          <w:lang w:eastAsia="ru-RU"/>
        </w:rPr>
        <w:softHyphen/>
        <w:t>нія, геморагії, алергійні реакції.</w:t>
      </w:r>
    </w:p>
    <w:p w:rsidR="006533FA" w:rsidRPr="006533FA" w:rsidRDefault="006533FA" w:rsidP="006533FA">
      <w:pPr>
        <w:spacing w:after="0" w:line="240" w:lineRule="auto"/>
        <w:jc w:val="both"/>
        <w:rPr>
          <w:rFonts w:ascii="Times New Roman" w:eastAsia="Times New Roman" w:hAnsi="Times New Roman" w:cs="Times New Roman"/>
          <w:b/>
          <w:i/>
          <w:sz w:val="24"/>
          <w:szCs w:val="24"/>
          <w:lang w:val="uk-UA" w:eastAsia="ru-RU"/>
        </w:rPr>
      </w:pPr>
    </w:p>
    <w:p w:rsidR="006533FA" w:rsidRPr="006533FA" w:rsidRDefault="006533FA" w:rsidP="006533FA">
      <w:pPr>
        <w:spacing w:after="0" w:line="240" w:lineRule="auto"/>
        <w:jc w:val="center"/>
        <w:rPr>
          <w:rFonts w:ascii="Times New Roman" w:eastAsia="Times New Roman" w:hAnsi="Times New Roman" w:cs="Times New Roman"/>
          <w:b/>
          <w:i/>
          <w:sz w:val="24"/>
          <w:szCs w:val="24"/>
          <w:lang w:eastAsia="ru-RU"/>
        </w:rPr>
      </w:pPr>
      <w:r w:rsidRPr="006533FA">
        <w:rPr>
          <w:rFonts w:ascii="Times New Roman" w:eastAsia="Times New Roman" w:hAnsi="Times New Roman" w:cs="Times New Roman"/>
          <w:b/>
          <w:i/>
          <w:sz w:val="24"/>
          <w:szCs w:val="24"/>
          <w:lang w:eastAsia="ru-RU"/>
        </w:rPr>
        <w:t>Фармакобезпека:</w:t>
      </w:r>
    </w:p>
    <w:p w:rsidR="006533FA" w:rsidRPr="006533FA" w:rsidRDefault="006533FA" w:rsidP="006533FA">
      <w:pPr>
        <w:tabs>
          <w:tab w:val="left" w:pos="447"/>
        </w:tabs>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w:t>
      </w:r>
      <w:r w:rsidRPr="006533FA">
        <w:rPr>
          <w:rFonts w:ascii="Times New Roman" w:eastAsia="Times New Roman" w:hAnsi="Times New Roman" w:cs="Times New Roman"/>
          <w:sz w:val="24"/>
          <w:szCs w:val="24"/>
          <w:lang w:eastAsia="ru-RU"/>
        </w:rPr>
        <w:tab/>
        <w:t>постійно контролювати стан органів кровотворення, а та</w:t>
      </w:r>
      <w:r w:rsidRPr="006533FA">
        <w:rPr>
          <w:rFonts w:ascii="Times New Roman" w:eastAsia="Times New Roman" w:hAnsi="Times New Roman" w:cs="Times New Roman"/>
          <w:sz w:val="24"/>
          <w:szCs w:val="24"/>
          <w:lang w:eastAsia="ru-RU"/>
        </w:rPr>
        <w:softHyphen/>
        <w:t>кож печінки, нирок, серцево-судинної системи.</w:t>
      </w:r>
    </w:p>
    <w:p w:rsidR="006533FA" w:rsidRPr="006533FA" w:rsidRDefault="006533FA" w:rsidP="006533FA">
      <w:pPr>
        <w:spacing w:after="0" w:line="240" w:lineRule="auto"/>
        <w:jc w:val="both"/>
        <w:outlineLvl w:val="1"/>
        <w:rPr>
          <w:rFonts w:ascii="Times New Roman" w:eastAsia="Times New Roman" w:hAnsi="Times New Roman" w:cs="Times New Roman"/>
          <w:sz w:val="24"/>
          <w:szCs w:val="24"/>
          <w:lang w:val="uk-UA" w:eastAsia="ru-RU"/>
        </w:rPr>
      </w:pPr>
      <w:bookmarkStart w:id="9" w:name="bookmark139"/>
    </w:p>
    <w:p w:rsidR="006533FA" w:rsidRPr="006533FA" w:rsidRDefault="006533FA" w:rsidP="006533FA">
      <w:pPr>
        <w:spacing w:after="0" w:line="240" w:lineRule="auto"/>
        <w:jc w:val="both"/>
        <w:outlineLvl w:val="1"/>
        <w:rPr>
          <w:rFonts w:ascii="Times New Roman" w:eastAsia="Times New Roman" w:hAnsi="Times New Roman" w:cs="Times New Roman"/>
          <w:sz w:val="24"/>
          <w:szCs w:val="24"/>
          <w:lang w:val="uk-UA" w:eastAsia="ru-RU"/>
        </w:rPr>
      </w:pPr>
    </w:p>
    <w:p w:rsidR="006533FA" w:rsidRPr="006533FA" w:rsidRDefault="006533FA" w:rsidP="006533FA">
      <w:pPr>
        <w:spacing w:after="0" w:line="240" w:lineRule="auto"/>
        <w:jc w:val="both"/>
        <w:outlineLvl w:val="1"/>
        <w:rPr>
          <w:rFonts w:ascii="Times New Roman" w:eastAsia="Times New Roman" w:hAnsi="Times New Roman" w:cs="Times New Roman"/>
          <w:sz w:val="24"/>
          <w:szCs w:val="24"/>
          <w:lang w:val="uk-UA" w:eastAsia="ru-RU"/>
        </w:rPr>
      </w:pPr>
    </w:p>
    <w:p w:rsidR="006533FA" w:rsidRPr="006533FA" w:rsidRDefault="006533FA" w:rsidP="006533FA">
      <w:pPr>
        <w:spacing w:after="0" w:line="240" w:lineRule="auto"/>
        <w:jc w:val="center"/>
        <w:outlineLvl w:val="1"/>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Діагностичні засоби</w:t>
      </w:r>
      <w:bookmarkEnd w:id="9"/>
    </w:p>
    <w:p w:rsidR="006533FA" w:rsidRPr="006533FA" w:rsidRDefault="006533FA" w:rsidP="006533FA">
      <w:pPr>
        <w:spacing w:after="0" w:line="240" w:lineRule="auto"/>
        <w:jc w:val="center"/>
        <w:outlineLvl w:val="1"/>
        <w:rPr>
          <w:rFonts w:ascii="Times New Roman" w:eastAsia="Times New Roman" w:hAnsi="Times New Roman" w:cs="Times New Roman"/>
          <w:sz w:val="24"/>
          <w:szCs w:val="24"/>
          <w:lang w:val="uk-UA" w:eastAsia="ru-RU"/>
        </w:rPr>
      </w:pP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Одним з універсальних методів діагностики захворювань є штучне контрастування, тобто виявлення найменших відхилень в організмі людини за допомогою спеціальних сполук, що не про</w:t>
      </w:r>
      <w:r w:rsidRPr="006533FA">
        <w:rPr>
          <w:rFonts w:ascii="Times New Roman" w:eastAsia="Times New Roman" w:hAnsi="Times New Roman" w:cs="Times New Roman"/>
          <w:sz w:val="24"/>
          <w:szCs w:val="24"/>
          <w:lang w:val="uk-UA" w:eastAsia="ru-RU"/>
        </w:rPr>
        <w:softHyphen/>
        <w:t>пускають рентгенівські промені.</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b/>
          <w:sz w:val="24"/>
          <w:szCs w:val="24"/>
          <w:lang w:val="uk-UA" w:eastAsia="ru-RU"/>
        </w:rPr>
        <w:t>Рентгеноконтрастні засоби</w:t>
      </w:r>
      <w:r w:rsidRPr="006533FA">
        <w:rPr>
          <w:rFonts w:ascii="Times New Roman" w:eastAsia="Times New Roman" w:hAnsi="Times New Roman" w:cs="Times New Roman"/>
          <w:sz w:val="24"/>
          <w:szCs w:val="24"/>
          <w:lang w:val="uk-UA" w:eastAsia="ru-RU"/>
        </w:rPr>
        <w:t xml:space="preserve"> — це низькомолекулярні сполуки різної хімічної будови, що відрізняються за спроможністю погли</w:t>
      </w:r>
      <w:r w:rsidRPr="006533FA">
        <w:rPr>
          <w:rFonts w:ascii="Times New Roman" w:eastAsia="Times New Roman" w:hAnsi="Times New Roman" w:cs="Times New Roman"/>
          <w:sz w:val="24"/>
          <w:szCs w:val="24"/>
          <w:lang w:val="uk-UA" w:eastAsia="ru-RU"/>
        </w:rPr>
        <w:softHyphen/>
        <w:t>нати рентгенівські промені від тканин тіла і тому дозволяють роз</w:t>
      </w:r>
      <w:r w:rsidRPr="006533FA">
        <w:rPr>
          <w:rFonts w:ascii="Times New Roman" w:eastAsia="Times New Roman" w:hAnsi="Times New Roman" w:cs="Times New Roman"/>
          <w:sz w:val="24"/>
          <w:szCs w:val="24"/>
          <w:lang w:val="uk-UA" w:eastAsia="ru-RU"/>
        </w:rPr>
        <w:softHyphen/>
        <w:t xml:space="preserve">дивитися анатомічні структури деяких органів і систем. </w:t>
      </w:r>
      <w:r w:rsidRPr="006533FA">
        <w:rPr>
          <w:rFonts w:ascii="Times New Roman" w:eastAsia="Times New Roman" w:hAnsi="Times New Roman" w:cs="Times New Roman"/>
          <w:sz w:val="24"/>
          <w:szCs w:val="24"/>
          <w:lang w:eastAsia="ru-RU"/>
        </w:rPr>
        <w:t>Усі рент</w:t>
      </w:r>
      <w:r w:rsidRPr="006533FA">
        <w:rPr>
          <w:rFonts w:ascii="Times New Roman" w:eastAsia="Times New Roman" w:hAnsi="Times New Roman" w:cs="Times New Roman"/>
          <w:sz w:val="24"/>
          <w:szCs w:val="24"/>
          <w:lang w:eastAsia="ru-RU"/>
        </w:rPr>
        <w:softHyphen/>
        <w:t>геноконтрастні засоби поділяють на дві групи:</w:t>
      </w:r>
    </w:p>
    <w:p w:rsidR="006533FA" w:rsidRPr="006533FA" w:rsidRDefault="006533FA" w:rsidP="006533FA">
      <w:pPr>
        <w:tabs>
          <w:tab w:val="left" w:pos="408"/>
        </w:tabs>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lastRenderedPageBreak/>
        <w:t>1)</w:t>
      </w:r>
      <w:r w:rsidRPr="006533FA">
        <w:rPr>
          <w:rFonts w:ascii="Times New Roman" w:eastAsia="Times New Roman" w:hAnsi="Times New Roman" w:cs="Times New Roman"/>
          <w:sz w:val="24"/>
          <w:szCs w:val="24"/>
          <w:lang w:eastAsia="ru-RU"/>
        </w:rPr>
        <w:tab/>
        <w:t>засоби, що пропускають рентгенівські промені;</w:t>
      </w:r>
    </w:p>
    <w:p w:rsidR="006533FA" w:rsidRPr="006533FA" w:rsidRDefault="006533FA" w:rsidP="006533FA">
      <w:pPr>
        <w:tabs>
          <w:tab w:val="left" w:pos="418"/>
        </w:tabs>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2)</w:t>
      </w:r>
      <w:r w:rsidRPr="006533FA">
        <w:rPr>
          <w:rFonts w:ascii="Times New Roman" w:eastAsia="Times New Roman" w:hAnsi="Times New Roman" w:cs="Times New Roman"/>
          <w:sz w:val="24"/>
          <w:szCs w:val="24"/>
          <w:lang w:eastAsia="ru-RU"/>
        </w:rPr>
        <w:tab/>
        <w:t>засоби, що затримують їх.</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До першої групи належать вуглеводу двоокис, азот, кисень та ін. Засоби другої групи поділяють на дві підгрупи: йодовмісні спо</w:t>
      </w:r>
      <w:r w:rsidRPr="006533FA">
        <w:rPr>
          <w:rFonts w:ascii="Times New Roman" w:eastAsia="Times New Roman" w:hAnsi="Times New Roman" w:cs="Times New Roman"/>
          <w:sz w:val="24"/>
          <w:szCs w:val="24"/>
          <w:lang w:eastAsia="ru-RU"/>
        </w:rPr>
        <w:softHyphen/>
        <w:t>луки і речовини, що не містять у своєму складі йоду. В медичній практиці широко застосовують йодовмісні речовини та йодовані рослинні олії.</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b/>
          <w:sz w:val="24"/>
          <w:szCs w:val="24"/>
          <w:lang w:eastAsia="ru-RU"/>
        </w:rPr>
        <w:t>Білігност</w:t>
      </w:r>
      <w:r w:rsidRPr="006533FA">
        <w:rPr>
          <w:rFonts w:ascii="Times New Roman" w:eastAsia="Times New Roman" w:hAnsi="Times New Roman" w:cs="Times New Roman"/>
          <w:sz w:val="24"/>
          <w:szCs w:val="24"/>
          <w:lang w:eastAsia="ru-RU"/>
        </w:rPr>
        <w:t xml:space="preserve"> — йодовмісний рентгеноконтрастний препарат, що застосовують для рентгенологічного дослідження жовчних протоків і жовчного міхура. Препарат вводять внутрішньовенно повільно. Доза на одне дослідження для дорослих становить 20 мл, дітям вводять з розрахунку 0,5-0,75 мл/кг. Через 20-25 хв можна одержати зображення жовчних протоків, а через 2,5 год — жовчного міхура.</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sz w:val="24"/>
          <w:szCs w:val="24"/>
          <w:lang w:eastAsia="ru-RU"/>
        </w:rPr>
        <w:t xml:space="preserve">Побічні ефекти: відчуття жару, нудота, блювання, тахікардія, сльозотеча, алергійні реакції, аритмія, фібриляція шлуночків серця, набряк легень та ін. Перед застосуванням препарату слід визначити індивідуальну чутливість пацієнта </w:t>
      </w:r>
      <w:proofErr w:type="gramStart"/>
      <w:r w:rsidRPr="006533FA">
        <w:rPr>
          <w:rFonts w:ascii="Times New Roman" w:eastAsia="Times New Roman" w:hAnsi="Times New Roman" w:cs="Times New Roman"/>
          <w:sz w:val="24"/>
          <w:szCs w:val="24"/>
          <w:lang w:eastAsia="ru-RU"/>
        </w:rPr>
        <w:t>до йоду</w:t>
      </w:r>
      <w:proofErr w:type="gramEnd"/>
      <w:r w:rsidRPr="006533FA">
        <w:rPr>
          <w:rFonts w:ascii="Times New Roman" w:eastAsia="Times New Roman" w:hAnsi="Times New Roman" w:cs="Times New Roman"/>
          <w:sz w:val="24"/>
          <w:szCs w:val="24"/>
          <w:lang w:eastAsia="ru-RU"/>
        </w:rPr>
        <w:t>.</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b/>
          <w:sz w:val="24"/>
          <w:szCs w:val="24"/>
          <w:lang w:eastAsia="ru-RU"/>
        </w:rPr>
        <w:t>Йодоліпол</w:t>
      </w:r>
      <w:r w:rsidRPr="006533FA">
        <w:rPr>
          <w:rFonts w:ascii="Times New Roman" w:eastAsia="Times New Roman" w:hAnsi="Times New Roman" w:cs="Times New Roman"/>
          <w:sz w:val="24"/>
          <w:szCs w:val="24"/>
          <w:lang w:eastAsia="ru-RU"/>
        </w:rPr>
        <w:t xml:space="preserve"> — олійний контрастний препарат, що одержують шля</w:t>
      </w:r>
      <w:r w:rsidRPr="006533FA">
        <w:rPr>
          <w:rFonts w:ascii="Times New Roman" w:eastAsia="Times New Roman" w:hAnsi="Times New Roman" w:cs="Times New Roman"/>
          <w:sz w:val="24"/>
          <w:szCs w:val="24"/>
          <w:lang w:eastAsia="ru-RU"/>
        </w:rPr>
        <w:softHyphen/>
        <w:t>хом йодування. Застосовують під час рентгенологічного дослідження трахеї і бронхів (бронхографія), матки та маткових труб (метро- і саль- пінгографія). Бронхографія протипоказана при загальному тяжкому стані хворого, а також при декомпенсації серцевої діяльності.</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eastAsia="ru-RU"/>
        </w:rPr>
      </w:pPr>
      <w:r w:rsidRPr="006533FA">
        <w:rPr>
          <w:rFonts w:ascii="Times New Roman" w:eastAsia="Times New Roman" w:hAnsi="Times New Roman" w:cs="Times New Roman"/>
          <w:b/>
          <w:sz w:val="24"/>
          <w:szCs w:val="24"/>
          <w:lang w:eastAsia="ru-RU"/>
        </w:rPr>
        <w:t>Індигокармін для ін’єкцій</w:t>
      </w:r>
      <w:r w:rsidRPr="006533FA">
        <w:rPr>
          <w:rFonts w:ascii="Times New Roman" w:eastAsia="Times New Roman" w:hAnsi="Times New Roman" w:cs="Times New Roman"/>
          <w:sz w:val="24"/>
          <w:szCs w:val="24"/>
          <w:lang w:eastAsia="ru-RU"/>
        </w:rPr>
        <w:t xml:space="preserve"> — порошок темно-синього кольору, розчинний у воді. Препарат має властивість швидко виділятися в не- зміненому вигляді із сечею і не порушує функцію нирок, тому його застосовують для дослідження видільної функції нирок і динамічної діяльності ниркових лоханок і сечоводів. Розчин індигокарміну можна також вводити в порожнини та нориці для виявлення пору</w:t>
      </w:r>
      <w:r w:rsidRPr="006533FA">
        <w:rPr>
          <w:rFonts w:ascii="Times New Roman" w:eastAsia="Times New Roman" w:hAnsi="Times New Roman" w:cs="Times New Roman"/>
          <w:sz w:val="24"/>
          <w:szCs w:val="24"/>
          <w:lang w:eastAsia="ru-RU"/>
        </w:rPr>
        <w:softHyphen/>
        <w:t>шень цілісності порожнини і визначення довжини норицевих ходів.</w:t>
      </w:r>
    </w:p>
    <w:p w:rsidR="006533FA" w:rsidRPr="006533FA" w:rsidRDefault="006533FA" w:rsidP="006533FA">
      <w:pPr>
        <w:spacing w:after="0" w:line="240" w:lineRule="auto"/>
        <w:ind w:firstLine="360"/>
        <w:jc w:val="center"/>
        <w:rPr>
          <w:rFonts w:ascii="Times New Roman" w:eastAsia="Times New Roman" w:hAnsi="Times New Roman" w:cs="Times New Roman"/>
          <w:b/>
          <w:sz w:val="24"/>
          <w:szCs w:val="24"/>
          <w:lang w:eastAsia="ru-RU"/>
        </w:rPr>
      </w:pPr>
    </w:p>
    <w:p w:rsidR="006533FA" w:rsidRPr="006533FA" w:rsidRDefault="006533FA" w:rsidP="006533FA">
      <w:pPr>
        <w:spacing w:after="0" w:line="240" w:lineRule="auto"/>
        <w:ind w:firstLine="360"/>
        <w:jc w:val="center"/>
        <w:rPr>
          <w:rFonts w:ascii="Times New Roman" w:eastAsia="Times New Roman" w:hAnsi="Times New Roman" w:cs="Times New Roman"/>
          <w:b/>
          <w:sz w:val="24"/>
          <w:szCs w:val="24"/>
          <w:lang w:val="uk-UA" w:eastAsia="ru-RU"/>
        </w:rPr>
      </w:pPr>
    </w:p>
    <w:p w:rsidR="006533FA" w:rsidRPr="006533FA" w:rsidRDefault="006533FA" w:rsidP="006533FA">
      <w:pPr>
        <w:spacing w:after="0" w:line="240" w:lineRule="auto"/>
        <w:ind w:firstLine="360"/>
        <w:jc w:val="center"/>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Лекція 7 мод5 продовження</w:t>
      </w:r>
    </w:p>
    <w:p w:rsidR="006533FA" w:rsidRPr="006533FA" w:rsidRDefault="006533FA" w:rsidP="006533FA">
      <w:pPr>
        <w:spacing w:after="0" w:line="240" w:lineRule="auto"/>
        <w:ind w:firstLine="540"/>
        <w:jc w:val="center"/>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РАДІОПРОТЕКТОРИ</w:t>
      </w:r>
    </w:p>
    <w:p w:rsidR="006533FA" w:rsidRPr="006533FA" w:rsidRDefault="006533FA" w:rsidP="006533FA">
      <w:pPr>
        <w:spacing w:after="0" w:line="240" w:lineRule="auto"/>
        <w:ind w:firstLine="540"/>
        <w:jc w:val="center"/>
        <w:rPr>
          <w:rFonts w:ascii="Times New Roman" w:eastAsia="Times New Roman" w:hAnsi="Times New Roman" w:cs="Times New Roman"/>
          <w:b/>
          <w:sz w:val="10"/>
          <w:szCs w:val="10"/>
          <w:lang w:val="uk-UA" w:eastAsia="ru-RU"/>
        </w:rPr>
      </w:pP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Проблема захисту організму від впливу іонізуючої радіації зумовлена, перш за все, широким використанням променевої терапії для лікування злоякісних захворювань. Вона набула ще більшої актуальності після ядерних бомбардувань японських міст Хіросіми і Нагасакі, трагічної події на Чорнобильській АЕС. Провідними є лікарські засоби, які мають радіозахисні властивості.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Така дія може проявлятися у вигляді безпосереднього зв’язування, інактивації чи виведення радіонуклідів, екскреції вільних радикалів та інших агресивних агентів, які з’являються при дії іонізуючого опромінення на організм. До радіопротекторів належать також засоби, які здатні стимулювати біологічні механізми стійкості організму до дії радіації. Розрізняють радіопротектори короткочасної дії (декількох хвилин-годин) і тривалої дії.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Радіопротектори короткочасної дії використовуються для одноразового (рідше – повторного) захисту організму від масивного зовнішнього опромінення, наприклад, перед місцевим радіотерапевтичним опроміненням, перед потраплянням в зону сильного радіозабруднення тощо. До радіопротекторів короткочасної дії належать деякі сірковмісні сполуки (меркаптоалкіламіни – цистамін, цистеамін, діетилтіокарбонат тощо); похідні індолілалкіламінів – серотонін, адреналін, мексамін; метгемоглобінутворюючі засоби. Використовувати їх тривалий час неможливо через значну токсичність. Провідною ланкою механізму радіозахисної дії сірковмісних препаратів є конкуренція за окислювачі і вільні радикали, які утворюються внаслідок ініціації перекисного окислення ліпідів, підвищення вмісту в тканинах ендогенних тіолових сполук, утворення стійких комплексів із важкими металами, пригнічення синтезу ДНК і процесів генерації енергії тощо. Радіозахисний ефект </w:t>
      </w:r>
      <w:r w:rsidRPr="006533FA">
        <w:rPr>
          <w:rFonts w:ascii="Times New Roman" w:eastAsia="Times New Roman" w:hAnsi="Times New Roman" w:cs="Times New Roman"/>
          <w:sz w:val="24"/>
          <w:szCs w:val="24"/>
          <w:lang w:val="uk-UA" w:eastAsia="ru-RU"/>
        </w:rPr>
        <w:lastRenderedPageBreak/>
        <w:t xml:space="preserve">біоактивних амінів пов’язаний із виникненням гіпоксії та пригніченням утилізації кисню, а метгемоглобінутворюючих засобів – із порушенням транспорту кисню, що призводить до гемічної гіпоксії. Засоби, які викликають гіпоксію і, таким чином, підвищують радіорезистентність організму, можуть були використані лише в початковому періоді гострого опромінення. Пізніше, тобто в постпроменевий період чи під час адаптації організму до хронічної дії малих доз радіації, їх не застосовують, бо вони пригнічують репаративні процеси в опромінених клітинах.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Із сірковмісних препаратів найбільш цінним вважають цистаміну дигідрохлорид – синтетичний дигідрохлорид біс-(b-аміноетил) дисульфіду. Як і інші амінотіоли, цей препарат проявляє лише профілактичну радіопротекторну дію, бо має здатність підвищувати стійкість організму до іонізуючої радіації. Це зумовлено тим, що цистамін зменшує кількість радикалів, іонізованих і збуджених молекул, які утворюються в організмі при опроміненні. Крім того, цей препарат здатний взаємодіяти з деякими ферментами, надаючи їм стійкості до променевої енергії. Максимальна профілактична радіопротекторна дія цистаміну проявляється за умови введення його за 10-30 хв до опромінення, триває близько 5 год. При променевій хворобі ефекту не дає. Крім того, він частково попереджує такі прояви променевої хвороби, як загальне нездужання, нудота, блювання та ін., які можуть виникати при дії на організм значних доз радіації в процесі радіо- і рентгенотерапії злоякісних пухлинних захворювань. Призначають перорально по 0,2-</w:t>
      </w:r>
      <w:smartTag w:uri="urn:schemas-microsoft-com:office:smarttags" w:element="metricconverter">
        <w:smartTagPr>
          <w:attr w:name="ProductID" w:val="0,8 г"/>
        </w:smartTagPr>
        <w:r w:rsidRPr="006533FA">
          <w:rPr>
            <w:rFonts w:ascii="Times New Roman" w:eastAsia="Times New Roman" w:hAnsi="Times New Roman" w:cs="Times New Roman"/>
            <w:sz w:val="24"/>
            <w:szCs w:val="24"/>
            <w:lang w:val="uk-UA" w:eastAsia="ru-RU"/>
          </w:rPr>
          <w:t>0,8 г</w:t>
        </w:r>
      </w:smartTag>
      <w:r w:rsidRPr="006533FA">
        <w:rPr>
          <w:rFonts w:ascii="Times New Roman" w:eastAsia="Times New Roman" w:hAnsi="Times New Roman" w:cs="Times New Roman"/>
          <w:sz w:val="24"/>
          <w:szCs w:val="24"/>
          <w:lang w:val="uk-UA" w:eastAsia="ru-RU"/>
        </w:rPr>
        <w:t xml:space="preserve"> (залежно від характеру опромінення, дози радіації, стану кровотворної системи) щоденно, упродовж всього курсу лікування в комбінації з препаратами загальнозміцнюючої дії. Цистамін можна застосовувати в поєднанні із стимуляторами лейкопоезу чи поряд із гемотрансфузіями.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У процесі лікування цистаміном у деяких хворих можуть виникнути печія, нудота, інколи біль у ділянці шлунка, зниження артеріального тиску. Протипоказання: гострі захворювання ШКТ, серцево-судинної системи, печінки.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Більш широкий спектр протипроменевої дії має батилол – a-октадециловий ефір глі</w:t>
      </w:r>
      <w:r w:rsidRPr="006533FA">
        <w:rPr>
          <w:rFonts w:ascii="Times New Roman" w:eastAsia="Times New Roman" w:hAnsi="Times New Roman" w:cs="Times New Roman"/>
          <w:sz w:val="24"/>
          <w:szCs w:val="24"/>
          <w:lang w:val="uk-UA" w:eastAsia="ru-RU"/>
        </w:rPr>
        <w:softHyphen/>
        <w:t>церину. Крім радіопротекторної дії, він стимулює еритро- і лейкопоез, гальмує зниження кіль</w:t>
      </w:r>
      <w:r w:rsidRPr="006533FA">
        <w:rPr>
          <w:rFonts w:ascii="Times New Roman" w:eastAsia="Times New Roman" w:hAnsi="Times New Roman" w:cs="Times New Roman"/>
          <w:sz w:val="24"/>
          <w:szCs w:val="24"/>
          <w:lang w:val="uk-UA" w:eastAsia="ru-RU"/>
        </w:rPr>
        <w:softHyphen/>
        <w:t>кості лейкоцитів і гемоглобіну при променевому впливові на організм і сприяє відновленню гемопоезу. Завдяки цьому батилол застосовується не тільки для профілактики променевої хвороби при рентгено- і радіотерапії, але й для її лікування. З профілактичною метою призначають перорально по 1 таблетці (</w:t>
      </w:r>
      <w:smartTag w:uri="urn:schemas-microsoft-com:office:smarttags" w:element="metricconverter">
        <w:smartTagPr>
          <w:attr w:name="ProductID" w:val="0,02 г"/>
        </w:smartTagPr>
        <w:r w:rsidRPr="006533FA">
          <w:rPr>
            <w:rFonts w:ascii="Times New Roman" w:eastAsia="Times New Roman" w:hAnsi="Times New Roman" w:cs="Times New Roman"/>
            <w:sz w:val="24"/>
            <w:szCs w:val="24"/>
            <w:lang w:val="uk-UA" w:eastAsia="ru-RU"/>
          </w:rPr>
          <w:t>0,02 г</w:t>
        </w:r>
      </w:smartTag>
      <w:r w:rsidRPr="006533FA">
        <w:rPr>
          <w:rFonts w:ascii="Times New Roman" w:eastAsia="Times New Roman" w:hAnsi="Times New Roman" w:cs="Times New Roman"/>
          <w:sz w:val="24"/>
          <w:szCs w:val="24"/>
          <w:lang w:val="uk-UA" w:eastAsia="ru-RU"/>
        </w:rPr>
        <w:t>) за півгодини до їди 2 рази на день, з лікувальною – 3-4 рази на день, краще в комбінації з іншими стимуляторами гемопоезу і загально</w:t>
      </w:r>
      <w:r w:rsidRPr="006533FA">
        <w:rPr>
          <w:rFonts w:ascii="Times New Roman" w:eastAsia="Times New Roman" w:hAnsi="Times New Roman" w:cs="Times New Roman"/>
          <w:sz w:val="24"/>
          <w:szCs w:val="24"/>
          <w:lang w:val="uk-UA" w:eastAsia="ru-RU"/>
        </w:rPr>
        <w:softHyphen/>
        <w:t xml:space="preserve">зміцнюючими засобами.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Для захисту щитоподібної залози від уражень радіоактивним йодом використовують калію йодид. Він має властивість попереджувати накопичення радіоактивного йоду в щитоподібній залозі і таким чином забезпечувати її захист від дії радіації. Призначають його по </w:t>
      </w:r>
      <w:smartTag w:uri="urn:schemas-microsoft-com:office:smarttags" w:element="metricconverter">
        <w:smartTagPr>
          <w:attr w:name="ProductID" w:val="0,25 г"/>
        </w:smartTagPr>
        <w:r w:rsidRPr="006533FA">
          <w:rPr>
            <w:rFonts w:ascii="Times New Roman" w:eastAsia="Times New Roman" w:hAnsi="Times New Roman" w:cs="Times New Roman"/>
            <w:sz w:val="24"/>
            <w:szCs w:val="24"/>
            <w:lang w:val="uk-UA" w:eastAsia="ru-RU"/>
          </w:rPr>
          <w:t>0,25 г</w:t>
        </w:r>
      </w:smartTag>
      <w:r w:rsidRPr="006533FA">
        <w:rPr>
          <w:rFonts w:ascii="Times New Roman" w:eastAsia="Times New Roman" w:hAnsi="Times New Roman" w:cs="Times New Roman"/>
          <w:sz w:val="24"/>
          <w:szCs w:val="24"/>
          <w:lang w:val="uk-UA" w:eastAsia="ru-RU"/>
        </w:rPr>
        <w:t xml:space="preserve"> 1 раз на день щоденно до зникнення загрози проникнення радіоактивного йоду в організм.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Для захисту цієї залози від впливу радіофармацевтичних препаратів, до складу яких входить радіоактивний йод, калію йодид призначають по </w:t>
      </w:r>
      <w:smartTag w:uri="urn:schemas-microsoft-com:office:smarttags" w:element="metricconverter">
        <w:smartTagPr>
          <w:attr w:name="ProductID" w:val="0,25 г"/>
        </w:smartTagPr>
        <w:r w:rsidRPr="006533FA">
          <w:rPr>
            <w:rFonts w:ascii="Times New Roman" w:eastAsia="Times New Roman" w:hAnsi="Times New Roman" w:cs="Times New Roman"/>
            <w:sz w:val="24"/>
            <w:szCs w:val="24"/>
            <w:lang w:val="uk-UA" w:eastAsia="ru-RU"/>
          </w:rPr>
          <w:t>0,25 г</w:t>
        </w:r>
      </w:smartTag>
      <w:r w:rsidRPr="006533FA">
        <w:rPr>
          <w:rFonts w:ascii="Times New Roman" w:eastAsia="Times New Roman" w:hAnsi="Times New Roman" w:cs="Times New Roman"/>
          <w:sz w:val="24"/>
          <w:szCs w:val="24"/>
          <w:lang w:val="uk-UA" w:eastAsia="ru-RU"/>
        </w:rPr>
        <w:t xml:space="preserve"> щоденно протягом 5-10 днів.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Для профілактики радіаційних уражень при рентгено- і радіотерапії використовують також мексамін (перорально по </w:t>
      </w:r>
      <w:smartTag w:uri="urn:schemas-microsoft-com:office:smarttags" w:element="metricconverter">
        <w:smartTagPr>
          <w:attr w:name="ProductID" w:val="0,05 г"/>
        </w:smartTagPr>
        <w:r w:rsidRPr="006533FA">
          <w:rPr>
            <w:rFonts w:ascii="Times New Roman" w:eastAsia="Times New Roman" w:hAnsi="Times New Roman" w:cs="Times New Roman"/>
            <w:sz w:val="24"/>
            <w:szCs w:val="24"/>
            <w:lang w:val="uk-UA" w:eastAsia="ru-RU"/>
          </w:rPr>
          <w:t>0,05 г</w:t>
        </w:r>
      </w:smartTag>
      <w:r w:rsidRPr="006533FA">
        <w:rPr>
          <w:rFonts w:ascii="Times New Roman" w:eastAsia="Times New Roman" w:hAnsi="Times New Roman" w:cs="Times New Roman"/>
          <w:sz w:val="24"/>
          <w:szCs w:val="24"/>
          <w:lang w:val="uk-UA" w:eastAsia="ru-RU"/>
        </w:rPr>
        <w:t xml:space="preserve"> за 30-40 хв до опромінення), а також ряд препаратів для профілактики і лікування променевих уражень шкіри. Зокрема, 5 % мазь діетону призначають за 30-40 хв до опромінення і через 1 год після цієї процедури, а з лікувальною метою – щоденно протягом 20 днів. Цю мазь наносять тонким шаром на шкіру. Аерозоль “Ліоксазоль” наносять тонким шаром на уражені ділянки шляхом розпилення з віддалі 10-</w:t>
      </w:r>
      <w:smartTag w:uri="urn:schemas-microsoft-com:office:smarttags" w:element="metricconverter">
        <w:smartTagPr>
          <w:attr w:name="ProductID" w:val="15 см"/>
        </w:smartTagPr>
        <w:r w:rsidRPr="006533FA">
          <w:rPr>
            <w:rFonts w:ascii="Times New Roman" w:eastAsia="Times New Roman" w:hAnsi="Times New Roman" w:cs="Times New Roman"/>
            <w:sz w:val="24"/>
            <w:szCs w:val="24"/>
            <w:lang w:val="uk-UA" w:eastAsia="ru-RU"/>
          </w:rPr>
          <w:t>15 см</w:t>
        </w:r>
      </w:smartTag>
      <w:r w:rsidRPr="006533FA">
        <w:rPr>
          <w:rFonts w:ascii="Times New Roman" w:eastAsia="Times New Roman" w:hAnsi="Times New Roman" w:cs="Times New Roman"/>
          <w:sz w:val="24"/>
          <w:szCs w:val="24"/>
          <w:lang w:val="uk-UA" w:eastAsia="ru-RU"/>
        </w:rPr>
        <w:t xml:space="preserve">, щоденно протягом 10-20 днів. Лініментом тезану з профілактичною метою змащують опромінену ділянку шкіри після кожного сеансу рентгенотерапії, а з лікувальною метою – 2-3 рази на добу протягом </w:t>
      </w:r>
      <w:r w:rsidRPr="006533FA">
        <w:rPr>
          <w:rFonts w:ascii="Times New Roman" w:eastAsia="Times New Roman" w:hAnsi="Times New Roman" w:cs="Times New Roman"/>
          <w:sz w:val="24"/>
          <w:szCs w:val="24"/>
          <w:lang w:val="uk-UA" w:eastAsia="ru-RU"/>
        </w:rPr>
        <w:lastRenderedPageBreak/>
        <w:t xml:space="preserve">тривалого часу. Ці препарати збільшують радіорезистентність, зменшують прояви променевих дерматитів, стимулюють регенерацію.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У випадку тривалого впливу малих доз іонізуючого опромінення використовують радіопротектори тривалої дії, в основному речовини біологічного походження (біологічний радіозахист). Вони проявляють системну дію на метаболізм, гормональний фон організму, активують кровотворну, антиоксидантну систему, функцію ретикулоендотеліальної системи, імунітет у цілому.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Біологічний радіозахист проявляють повноцінні білки, які є джерелом незамінних амінокислот і носіями сульфгідрильних груп. Вони регулюють дезінтоксикаційну функцію печінки, беруть участь у кровотворенні, підвищують імунний статус, сприяють утилізації вітамінів та інших поживних речовин. Із незамінних амінокислот особливе значення мають цистеїн і метіонін, які вступають у конкурентну взаємодію з вільними радикалами, блокують поглинання організмом 35S, поєднуються з важкими металами тощо. Основний компонент рослинних жирів, тобто ненасичені жирні кислоти, сприяють підвищенню бар’єрної функції печінки, є невід’ємним компонентом фосфоліпідів біомембран, попередником простагландинів, синергістом багатьох радіопротекторів (пектину, жиророзчинних вітамінів).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Біологічними радіопротекторами є також вуглеводи (особливо рослинні харчові волокна, полісахариди), мед, органічні кислоти, ферменти (що сприяють деградації метаболітів та процесам енергетичного біосинтезу), протеолітичні гідролази, гормони, вітаміни (особливо a-токоферол, ретинол, аскорбінова кислота), флавони і флавоноли, катехіни, мікроелементи (Zn, Se, I, Mg, Cu) тощо.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До засобів, які проявляють безпосередню тривалу антирадіонуклідну дію, належать: а) блокатори надходження радіонуклідів в організм, б) декорпоранти, в) стимулятори виведення їх з організму і г) ентеросорбенти.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Блокуючий вплив на надходження радіонуклідів в організм проявляють барію сульфат, іонообмінні смоли та фероцин. Барію сульфат як рентгенконтрастний засіб у дозі </w:t>
      </w:r>
      <w:smartTag w:uri="urn:schemas-microsoft-com:office:smarttags" w:element="metricconverter">
        <w:smartTagPr>
          <w:attr w:name="ProductID" w:val="100 г"/>
        </w:smartTagPr>
        <w:r w:rsidRPr="006533FA">
          <w:rPr>
            <w:rFonts w:ascii="Times New Roman" w:eastAsia="Times New Roman" w:hAnsi="Times New Roman" w:cs="Times New Roman"/>
            <w:sz w:val="24"/>
            <w:szCs w:val="24"/>
            <w:lang w:val="uk-UA" w:eastAsia="ru-RU"/>
          </w:rPr>
          <w:t>100 г</w:t>
        </w:r>
      </w:smartTag>
      <w:r w:rsidRPr="006533FA">
        <w:rPr>
          <w:rFonts w:ascii="Times New Roman" w:eastAsia="Times New Roman" w:hAnsi="Times New Roman" w:cs="Times New Roman"/>
          <w:sz w:val="24"/>
          <w:szCs w:val="24"/>
          <w:lang w:val="uk-UA" w:eastAsia="ru-RU"/>
        </w:rPr>
        <w:t xml:space="preserve"> дещо затримує всмоктування радію і стронцію в ШКТ. Іонообмінні смоли рекомендують як пероральні антидоти при інкорпорації лантаноїдів і трансуранових елементів. Використовуються вони рідко через значну токсичність. Більш цінним є фероцин – очищена форма однієї із фероціанідових сполук, блокує всмоктування радіоізотопу цезію, дещо в меншій мірі – рутенію і рубідію. Тому його застосовують при інтоксикації цими елементами, як і продуктами поділу урану, які містять ці радіоізотопи. Призначають по </w:t>
      </w:r>
      <w:smartTag w:uri="urn:schemas-microsoft-com:office:smarttags" w:element="metricconverter">
        <w:smartTagPr>
          <w:attr w:name="ProductID" w:val="1 г"/>
        </w:smartTagPr>
        <w:r w:rsidRPr="006533FA">
          <w:rPr>
            <w:rFonts w:ascii="Times New Roman" w:eastAsia="Times New Roman" w:hAnsi="Times New Roman" w:cs="Times New Roman"/>
            <w:sz w:val="24"/>
            <w:szCs w:val="24"/>
            <w:lang w:val="uk-UA" w:eastAsia="ru-RU"/>
          </w:rPr>
          <w:t>1 г</w:t>
        </w:r>
      </w:smartTag>
      <w:r w:rsidRPr="006533FA">
        <w:rPr>
          <w:rFonts w:ascii="Times New Roman" w:eastAsia="Times New Roman" w:hAnsi="Times New Roman" w:cs="Times New Roman"/>
          <w:sz w:val="24"/>
          <w:szCs w:val="24"/>
          <w:lang w:val="uk-UA" w:eastAsia="ru-RU"/>
        </w:rPr>
        <w:t xml:space="preserve"> на півсклянки води 2-3 рази на день протягом 5-10 днів. Через вузьку специфічність протинуклідної дії і можливий подразнюючий вплив на ШКТ фероцин для широкого використання в умовах хронічної радіонуклідної забрудненості застосовують рідко. Більш перспективним є приймання його у вигляді біологічно активної добавки.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Декорпоранти – це лікарські препарати, які прискорюють виведення радіонуклідів з організму через попереднє зв’язування їх із відповідними лікарськими засобами – комплексонами (хелатами) і сірковмісними сполуками. Комплекси, які при цьому утворюються, характеризуються доброю розчинністю у воді і меншою токсичністю. Вони легко елімінуються, переважно нирками. До комплексонів, які застосовуються в радіаційній медицині, належать тетацин-кальцій, пентацин і Д-пеніциламін. У структурі тетацин-кальцію (стор. 704) кальцій заміщується іонами металів (урану, ітрію, торію, цезію, свинцю, кобальту, ртуті) з утворенням більш стійких водорозчинних сполук.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Пентацин застосовують при гострих і хронічних інтоксикаціях плутонієм, радіоактивним ітрієм, цезієм, цинком, свинцем і сумішшю продуктів поділу урану.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Пеніциламін (стор. 705) зв’язує іони полонію, міді, ртуті, свинцю, кобальту, заліза, кальцію.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lastRenderedPageBreak/>
        <w:t xml:space="preserve">   Ці хелатні декорпоранти при радіонуклідному забрудненні застосовують недовготривало (3-5 днів), оскільки більш тривале вживання може викликати ураження нирок і слизових оболонок ШКТ, алергічні реакції, пригнічення кровотворення.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Краще переносяться препарати, до складу яких входять тіолові групи – унітіол, сукцимер (стор. 705). Ці препарати за рахунок своїх тіолових груп мають здатність вступати у взаємодію з тіоловими отрутами (сполуки миш’яку, ртуті, хрому, вісмуту тощо) з утворенням водорозчинних комплексів, які виводяться з організму. Натрію тіосульфат комплексних сполук не утворює. Він нейтралізує ряд сполук (стор. 705).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Прискорюють виділення радіонуклідів з організму також ті лікарські препарати, які мають здатність стимулювати видільні процеси, хоча радіоелімінуючі властивості їх невисокі. До них належать сечогінні, проносні, жовчогінні, потогінні і відхаркуючі засоби. В зоні тривалого радіонуклідного забруднення ці препарати застосовуються тільки при наявності у потерпілих відповідних супровідних захворювань – нирок, печінки, ШКТ, легень.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Ентеросорбція – достатньо ефективний і безпечний метод детоксикації організму. Вона здійснюється за рахунок ентеросорбентів, тобто лікарських препаратів, які здатні поглинати будь-які ксенобіотики, включаючи радіонукліди, в ШКТ і сприяти виведенню їх з організму. Найбільш поширеними серед ентеросорбентів, які використовуються на фоні радіонуклідного забруднення, є вуглецеві, полімерні та кремнійорганічні препарати, а із органічних рослинних – альгінати і пектини.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Як вуглецевий сорбент вже давно застосовують вугілля активоване. Для виведення з ШКТ радіонуклідів добова доза його не повинна бути меншою ніж 10-</w:t>
      </w:r>
      <w:smartTag w:uri="urn:schemas-microsoft-com:office:smarttags" w:element="metricconverter">
        <w:smartTagPr>
          <w:attr w:name="ProductID" w:val="20 г"/>
        </w:smartTagPr>
        <w:r w:rsidRPr="006533FA">
          <w:rPr>
            <w:rFonts w:ascii="Times New Roman" w:eastAsia="Times New Roman" w:hAnsi="Times New Roman" w:cs="Times New Roman"/>
            <w:sz w:val="24"/>
            <w:szCs w:val="24"/>
            <w:lang w:val="uk-UA" w:eastAsia="ru-RU"/>
          </w:rPr>
          <w:t>20 г</w:t>
        </w:r>
      </w:smartTag>
      <w:r w:rsidRPr="006533FA">
        <w:rPr>
          <w:rFonts w:ascii="Times New Roman" w:eastAsia="Times New Roman" w:hAnsi="Times New Roman" w:cs="Times New Roman"/>
          <w:sz w:val="24"/>
          <w:szCs w:val="24"/>
          <w:lang w:val="uk-UA" w:eastAsia="ru-RU"/>
        </w:rPr>
        <w:t xml:space="preserve"> (у 4 прийоми через 30-40 хв після їди протягом 3-7 днів). Використовують також алохол, до складу якого, крім вугілля активованого, входить суха жовч і екстракти часнику і кропиви. На фоні радіонуклідного забруднення, тим більше при наявності захворювань печінки, алохол призначають по 2 таблетки 3-4 рази на день після їди протягом 3-5 тижнів.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В останні десятиліття почали використовувати нові вуглецеві ентеросорбенти (СКН – сферичний карбоніт насичений, карболонг, карбюлоза тощо). Вони набагато активніші, ніж вугілля активоване, характеризуються високою хімічною стійкістю і механічною міцністю, мають більшу пористість, менше подразнюють слизові оболонки ШКТ.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У лікуванні радіаційних уражень організму суттєве значення надається рослинам, до складу яких входять речовини з радіопротекторною дією. За даними НДІ фітотерапії Ужгородського держуніверситету, виділяють три групи рослин, які застосовуються при такій патології, зокрема: </w:t>
      </w:r>
    </w:p>
    <w:p w:rsidR="006533FA" w:rsidRPr="006533FA" w:rsidRDefault="006533FA" w:rsidP="006533FA">
      <w:pPr>
        <w:spacing w:after="0" w:line="240" w:lineRule="auto"/>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1) рослини, які зменшують радіоактивне забруднення (контамінацію) організму; </w:t>
      </w:r>
    </w:p>
    <w:p w:rsidR="006533FA" w:rsidRPr="006533FA" w:rsidRDefault="006533FA" w:rsidP="006533FA">
      <w:pPr>
        <w:spacing w:after="0" w:line="240" w:lineRule="auto"/>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2) рослини з антиоксидантною дією; </w:t>
      </w:r>
    </w:p>
    <w:p w:rsidR="006533FA" w:rsidRPr="006533FA" w:rsidRDefault="006533FA" w:rsidP="006533FA">
      <w:pPr>
        <w:spacing w:after="0" w:line="240" w:lineRule="auto"/>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3) рослини, які зміцнюють імунну систему і організм у цілому. Рослини першої групи проявляють пряму антагоністичну дію на радіонукліди (ізоляція, зв’язування, виведення), а рослини другої і третьої груп – непряму адаптогенну дію на організм (сприяють підвищенню його захисних властивостей).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До рослин, які зменшують радіоактивну контамінацію організму, належать ті, які містять адсорбенти, комплексоутворюючі або конкурентні антагоністи радіонуклідів, зокрема: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нерозчинні харчові волокна (целюлозу, лігнін). До них належать висівки зернових, морська капуста, бобові, морква, буряк, капуста, смородина, суниці;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пектини (яблука, солодкий перець, диня, цитрусові, абрикоси, вишні, груші та ін.);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камеді і слизи (льон, алтея лікарська, мальва лісова, живокіст тощо);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біофлавоноїди (фрукти, овочі і ягоди темного кольору, томати, гречка, ехінацея, зерна абрикоса, мигдалю, вишні, сливи та ін.);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lastRenderedPageBreak/>
        <w:t xml:space="preserve">мінерали – конкурентні антагоністи радіонуклідів (кальцій, калій, селен, цинк, йод, залізо, кобальт, сірка, кремній, мідь), а також неочищені та пророслі зерна жита, гречки, вівса, зелень овочів, горіхи, насіння, аронія, глід, гарбуз, сухофрукти.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До першої групи рослин з радіопротекторною дією належать також ті, що містять стимулятори видільних процесів (зокрема із вмістом терпенових сполук та глікозидів), зокрема: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сечогінні засоби (толокнянка, спориш, бруньки берези, хвощ польовий, брусниця, кріп);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проносні та вітрогінні засоби (жостер, сена, ревінь, льон, кмин, кріп, чебрець, бузина, слива, шкірка апельсина);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жовчогінні засоби (кукурудзяні приймочки, цмин пісковий, нагідки, звіробій, цикорій, коріння кульбаби, чорна редька, барбарис, чебрець, васильки справжні, буквиця);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потогінні засоби (липа, бузина, ромашка, плоди і листя малини);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відхаркуючі засоби (алтея, термопсис, первоцвіт, медунка).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Рослини з антиоксидантною дією (друга група радіопротекторів) мають антирадикальні властивості, підвищують стійкість та синтез окремих елементів антиоксидантної системи організму. До них належать: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рослини із значним вмістом вітамінів Е, А, С (зелений горошок, капуста, цибуля, часник, зелень овочів, морква, гарбуз, томати, буряк, обліпиха, червоний перець, шипшина, горобина);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рослини, які містять біофлавоноїди (фрукти, овочі, ягоди темного кольору, часник, шипшина, ялівець тощо);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рослини, які містять селен (неочищені та пророслі зерна злакових, часник, чорна смородина, чистотіл, суниця, солодка, евкаліпт);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рослини, які містять антиоксидантні ферменти; до цієї групи належать рослини, які містять у великих кількостях енергетичні сполуки, вітаміни, мікроелементи;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рослини із вмістом інгібіторів протеаз (бобові, особливо соя і квасоля, а також насіння соняшника, зерна абрикоса, мигдалю, вишні, сливи).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До рослин, які містять адаптогени-імуномодулятори (третя група рослин з радіопротек</w:t>
      </w:r>
      <w:r w:rsidRPr="006533FA">
        <w:rPr>
          <w:rFonts w:ascii="Times New Roman" w:eastAsia="Times New Roman" w:hAnsi="Times New Roman" w:cs="Times New Roman"/>
          <w:sz w:val="24"/>
          <w:szCs w:val="24"/>
          <w:lang w:val="uk-UA" w:eastAsia="ru-RU"/>
        </w:rPr>
        <w:softHyphen/>
        <w:t xml:space="preserve">торною дією) належать: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рослини-імуномодулятори (ехінацея, оман високий, ялівець, солодка, пророслі зерна злакових, неочищений овес, корінь лопуха, цикорій, любисток, часник, цибуля, зелений чай, червона троянда;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рослини-стимулятори фізичної та розумової діяльності (женьшень, родіола рожева, левзея, елеутерокок колючий, аралія висока, лимонник, заманиха висока);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рослини із вмістом ароматичних гіркот (полин гіркий, корінь кульбаби, золототисячник, бобівник трилистий);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рослини із гормоноподібною дією (із вмістом фітоестрогенів – пророслі зерна вівса, хміль, соняшник, соя, льон, нестиглі зерна кукурудзи, бобові рослини, солодка, люцерна, обліпиха); із вмістом фітоандрогенів – любка дволиста, квітковий пилок, папороть, орляк; з інсуліноподібною дією – листя чорниці, ожини, шовковиці, омели, горіха волоського, козлятника лікарського, кропиви, стручки квасолі, корінь лопуха, цикорію, топінамбуру;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донатори енергетичних сполук (зелень рослин, овочі, фрукти, виноград, агрус, ревінь);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антистресорні заспокійливі рослини (глід, пустирник, рута, червона троянда, хміль, м’ята, меліса, вероніка, валеріана, чебрець, материнка);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полівітамінні рослини (шипшина, глід, аронія, горобина, пророслі зерна злакових, чорна смородина, агрус, малина, ожина, суниця); </w:t>
      </w:r>
    </w:p>
    <w:p w:rsidR="006533FA" w:rsidRPr="006533FA" w:rsidRDefault="006533FA" w:rsidP="006533FA">
      <w:pPr>
        <w:numPr>
          <w:ilvl w:val="0"/>
          <w:numId w:val="7"/>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рослини, які містять протеолітичні гідролази (ананас, папайя, софора японська).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При тривалій дії малих доз радіації перевагу надають сокам, водним узварам, напарам та настоям, порошкам вказаних у цьому розділі рослин та вживанню в натуральному вигляді </w:t>
      </w:r>
      <w:r w:rsidRPr="006533FA">
        <w:rPr>
          <w:rFonts w:ascii="Times New Roman" w:eastAsia="Times New Roman" w:hAnsi="Times New Roman" w:cs="Times New Roman"/>
          <w:sz w:val="24"/>
          <w:szCs w:val="24"/>
          <w:lang w:val="uk-UA" w:eastAsia="ru-RU"/>
        </w:rPr>
        <w:lastRenderedPageBreak/>
        <w:t xml:space="preserve">овочів і фруктів. При однократному опроміненні значною дозою радіації рослинні препарати призначають і у вигляді спиртових настойок, екстрактів чи інших форм. Хворим, які, крім променевої хвороби, страждають від інших захворювань, призначають ті рослинні препарати, які мають не тільки радіопротекторну дію, але й позитивний вплив на супровідні захворювання.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Перша допомога при ураженні організму іонізуючою радіацією полягає в призначенні лікарських засобів, які усувають нудоту і блювання, зокрема атропіну сульфат (підшкірно 0,5 мл 0,1 % розчину, при необхідності – повторно), аміназин (1-2 мл 2,5 % розчину), фенобарбітал (перорально по 0,05г). Доцільна внутрішньовенна інфузія таких рідин, як “Трисоль”, 5 % розчин глюкози та ін. (</w:t>
      </w:r>
      <w:smartTag w:uri="urn:schemas-microsoft-com:office:smarttags" w:element="metricconverter">
        <w:smartTagPr>
          <w:attr w:name="ProductID" w:val="1 л"/>
        </w:smartTagPr>
        <w:r w:rsidRPr="006533FA">
          <w:rPr>
            <w:rFonts w:ascii="Times New Roman" w:eastAsia="Times New Roman" w:hAnsi="Times New Roman" w:cs="Times New Roman"/>
            <w:sz w:val="24"/>
            <w:szCs w:val="24"/>
            <w:lang w:val="uk-UA" w:eastAsia="ru-RU"/>
          </w:rPr>
          <w:t>1 л</w:t>
        </w:r>
      </w:smartTag>
      <w:r w:rsidRPr="006533FA">
        <w:rPr>
          <w:rFonts w:ascii="Times New Roman" w:eastAsia="Times New Roman" w:hAnsi="Times New Roman" w:cs="Times New Roman"/>
          <w:sz w:val="24"/>
          <w:szCs w:val="24"/>
          <w:lang w:val="uk-UA" w:eastAsia="ru-RU"/>
        </w:rPr>
        <w:t xml:space="preserve"> за 4 год).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При тяжкому ступені ураження потерпілих негайно направляють у спеціалізований стаціонар, де лікування проводять в асептичних умовах. При появі ознак інфекційного процесу вдаються до призначення антибіотиків. Шок та інтоксикацію усувають 5 % розчином глюкози, альбуміном, препаратами кори надниркових залоз. За необхідності використовують серцево-судинні засоби, вітаміни, еритроцитну масу тощо. </w:t>
      </w:r>
    </w:p>
    <w:p w:rsidR="006533FA" w:rsidRPr="006533FA" w:rsidRDefault="006533FA" w:rsidP="006533FA">
      <w:pPr>
        <w:spacing w:after="0" w:line="240" w:lineRule="auto"/>
        <w:ind w:firstLine="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Цистаміну дигідрохлорид (Cystamini dihydrochloridum) – таблетки по 0,2г і </w:t>
      </w:r>
      <w:smartTag w:uri="urn:schemas-microsoft-com:office:smarttags" w:element="metricconverter">
        <w:smartTagPr>
          <w:attr w:name="ProductID" w:val="0,4 г"/>
        </w:smartTagPr>
        <w:r w:rsidRPr="006533FA">
          <w:rPr>
            <w:rFonts w:ascii="Times New Roman" w:eastAsia="Times New Roman" w:hAnsi="Times New Roman" w:cs="Times New Roman"/>
            <w:sz w:val="24"/>
            <w:szCs w:val="24"/>
            <w:lang w:val="uk-UA" w:eastAsia="ru-RU"/>
          </w:rPr>
          <w:t>0,4 г</w:t>
        </w:r>
      </w:smartTag>
      <w:r w:rsidRPr="006533FA">
        <w:rPr>
          <w:rFonts w:ascii="Times New Roman" w:eastAsia="Times New Roman" w:hAnsi="Times New Roman" w:cs="Times New Roman"/>
          <w:sz w:val="24"/>
          <w:szCs w:val="24"/>
          <w:lang w:val="uk-UA" w:eastAsia="ru-RU"/>
        </w:rPr>
        <w:t xml:space="preserve">. </w:t>
      </w:r>
    </w:p>
    <w:p w:rsidR="006533FA" w:rsidRPr="006533FA" w:rsidRDefault="006533FA" w:rsidP="006533FA">
      <w:pPr>
        <w:spacing w:after="0" w:line="240" w:lineRule="auto"/>
        <w:ind w:firstLine="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Батилол (Batilolum) – таблетки по </w:t>
      </w:r>
      <w:smartTag w:uri="urn:schemas-microsoft-com:office:smarttags" w:element="metricconverter">
        <w:smartTagPr>
          <w:attr w:name="ProductID" w:val="0,02 г"/>
        </w:smartTagPr>
        <w:r w:rsidRPr="006533FA">
          <w:rPr>
            <w:rFonts w:ascii="Times New Roman" w:eastAsia="Times New Roman" w:hAnsi="Times New Roman" w:cs="Times New Roman"/>
            <w:sz w:val="24"/>
            <w:szCs w:val="24"/>
            <w:lang w:val="uk-UA" w:eastAsia="ru-RU"/>
          </w:rPr>
          <w:t>0,02 г</w:t>
        </w:r>
      </w:smartTag>
      <w:r w:rsidRPr="006533FA">
        <w:rPr>
          <w:rFonts w:ascii="Times New Roman" w:eastAsia="Times New Roman" w:hAnsi="Times New Roman" w:cs="Times New Roman"/>
          <w:sz w:val="24"/>
          <w:szCs w:val="24"/>
          <w:lang w:val="uk-UA" w:eastAsia="ru-RU"/>
        </w:rPr>
        <w:t xml:space="preserve">. </w:t>
      </w:r>
    </w:p>
    <w:p w:rsidR="006533FA" w:rsidRPr="006533FA" w:rsidRDefault="006533FA" w:rsidP="006533FA">
      <w:pPr>
        <w:spacing w:after="0" w:line="240" w:lineRule="auto"/>
        <w:ind w:firstLine="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Мексамін (Mexaminum) – таблетки по </w:t>
      </w:r>
      <w:smartTag w:uri="urn:schemas-microsoft-com:office:smarttags" w:element="metricconverter">
        <w:smartTagPr>
          <w:attr w:name="ProductID" w:val="0,05 г"/>
        </w:smartTagPr>
        <w:r w:rsidRPr="006533FA">
          <w:rPr>
            <w:rFonts w:ascii="Times New Roman" w:eastAsia="Times New Roman" w:hAnsi="Times New Roman" w:cs="Times New Roman"/>
            <w:sz w:val="24"/>
            <w:szCs w:val="24"/>
            <w:lang w:val="uk-UA" w:eastAsia="ru-RU"/>
          </w:rPr>
          <w:t>0,05 г</w:t>
        </w:r>
      </w:smartTag>
      <w:r w:rsidRPr="006533FA">
        <w:rPr>
          <w:rFonts w:ascii="Times New Roman" w:eastAsia="Times New Roman" w:hAnsi="Times New Roman" w:cs="Times New Roman"/>
          <w:sz w:val="24"/>
          <w:szCs w:val="24"/>
          <w:lang w:val="uk-UA" w:eastAsia="ru-RU"/>
        </w:rPr>
        <w:t xml:space="preserve">. </w:t>
      </w:r>
    </w:p>
    <w:p w:rsidR="006533FA" w:rsidRPr="006533FA" w:rsidRDefault="006533FA" w:rsidP="006533FA">
      <w:pPr>
        <w:spacing w:after="0" w:line="240" w:lineRule="auto"/>
        <w:ind w:firstLine="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Карболонг (Carbolongum) – порошок у пакетах по </w:t>
      </w:r>
      <w:smartTag w:uri="urn:schemas-microsoft-com:office:smarttags" w:element="metricconverter">
        <w:smartTagPr>
          <w:attr w:name="ProductID" w:val="5 г"/>
        </w:smartTagPr>
        <w:r w:rsidRPr="006533FA">
          <w:rPr>
            <w:rFonts w:ascii="Times New Roman" w:eastAsia="Times New Roman" w:hAnsi="Times New Roman" w:cs="Times New Roman"/>
            <w:sz w:val="24"/>
            <w:szCs w:val="24"/>
            <w:lang w:val="uk-UA" w:eastAsia="ru-RU"/>
          </w:rPr>
          <w:t>5 г</w:t>
        </w:r>
      </w:smartTag>
      <w:r w:rsidRPr="006533FA">
        <w:rPr>
          <w:rFonts w:ascii="Times New Roman" w:eastAsia="Times New Roman" w:hAnsi="Times New Roman" w:cs="Times New Roman"/>
          <w:sz w:val="24"/>
          <w:szCs w:val="24"/>
          <w:lang w:val="uk-UA" w:eastAsia="ru-RU"/>
        </w:rPr>
        <w:t xml:space="preserve">, </w:t>
      </w:r>
      <w:smartTag w:uri="urn:schemas-microsoft-com:office:smarttags" w:element="metricconverter">
        <w:smartTagPr>
          <w:attr w:name="ProductID" w:val="10 г"/>
        </w:smartTagPr>
        <w:r w:rsidRPr="006533FA">
          <w:rPr>
            <w:rFonts w:ascii="Times New Roman" w:eastAsia="Times New Roman" w:hAnsi="Times New Roman" w:cs="Times New Roman"/>
            <w:sz w:val="24"/>
            <w:szCs w:val="24"/>
            <w:lang w:val="uk-UA" w:eastAsia="ru-RU"/>
          </w:rPr>
          <w:t>10 г</w:t>
        </w:r>
      </w:smartTag>
      <w:r w:rsidRPr="006533FA">
        <w:rPr>
          <w:rFonts w:ascii="Times New Roman" w:eastAsia="Times New Roman" w:hAnsi="Times New Roman" w:cs="Times New Roman"/>
          <w:sz w:val="24"/>
          <w:szCs w:val="24"/>
          <w:lang w:val="uk-UA" w:eastAsia="ru-RU"/>
        </w:rPr>
        <w:t xml:space="preserve">, </w:t>
      </w:r>
      <w:smartTag w:uri="urn:schemas-microsoft-com:office:smarttags" w:element="metricconverter">
        <w:smartTagPr>
          <w:attr w:name="ProductID" w:val="100 г"/>
        </w:smartTagPr>
        <w:r w:rsidRPr="006533FA">
          <w:rPr>
            <w:rFonts w:ascii="Times New Roman" w:eastAsia="Times New Roman" w:hAnsi="Times New Roman" w:cs="Times New Roman"/>
            <w:sz w:val="24"/>
            <w:szCs w:val="24"/>
            <w:lang w:val="uk-UA" w:eastAsia="ru-RU"/>
          </w:rPr>
          <w:t>100 г</w:t>
        </w:r>
      </w:smartTag>
      <w:r w:rsidRPr="006533FA">
        <w:rPr>
          <w:rFonts w:ascii="Times New Roman" w:eastAsia="Times New Roman" w:hAnsi="Times New Roman" w:cs="Times New Roman"/>
          <w:sz w:val="24"/>
          <w:szCs w:val="24"/>
          <w:lang w:val="uk-UA" w:eastAsia="ru-RU"/>
        </w:rPr>
        <w:t xml:space="preserve"> і </w:t>
      </w:r>
      <w:smartTag w:uri="urn:schemas-microsoft-com:office:smarttags" w:element="metricconverter">
        <w:smartTagPr>
          <w:attr w:name="ProductID" w:val="150 г"/>
        </w:smartTagPr>
        <w:r w:rsidRPr="006533FA">
          <w:rPr>
            <w:rFonts w:ascii="Times New Roman" w:eastAsia="Times New Roman" w:hAnsi="Times New Roman" w:cs="Times New Roman"/>
            <w:sz w:val="24"/>
            <w:szCs w:val="24"/>
            <w:lang w:val="uk-UA" w:eastAsia="ru-RU"/>
          </w:rPr>
          <w:t>150 г</w:t>
        </w:r>
      </w:smartTag>
      <w:r w:rsidRPr="006533FA">
        <w:rPr>
          <w:rFonts w:ascii="Times New Roman" w:eastAsia="Times New Roman" w:hAnsi="Times New Roman" w:cs="Times New Roman"/>
          <w:sz w:val="24"/>
          <w:szCs w:val="24"/>
          <w:lang w:val="uk-UA" w:eastAsia="ru-RU"/>
        </w:rPr>
        <w:t xml:space="preserve">. </w:t>
      </w:r>
    </w:p>
    <w:p w:rsidR="006533FA" w:rsidRPr="006533FA" w:rsidRDefault="006533FA" w:rsidP="006533FA">
      <w:pPr>
        <w:spacing w:after="0" w:line="240" w:lineRule="auto"/>
        <w:ind w:firstLine="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Вугілля активоване СКН (Carbo activatus SCN) – гранули в пакетах по </w:t>
      </w:r>
      <w:smartTag w:uri="urn:schemas-microsoft-com:office:smarttags" w:element="metricconverter">
        <w:smartTagPr>
          <w:attr w:name="ProductID" w:val="10 г"/>
        </w:smartTagPr>
        <w:r w:rsidRPr="006533FA">
          <w:rPr>
            <w:rFonts w:ascii="Times New Roman" w:eastAsia="Times New Roman" w:hAnsi="Times New Roman" w:cs="Times New Roman"/>
            <w:sz w:val="24"/>
            <w:szCs w:val="24"/>
            <w:lang w:val="uk-UA" w:eastAsia="ru-RU"/>
          </w:rPr>
          <w:t>10 г</w:t>
        </w:r>
      </w:smartTag>
      <w:r w:rsidRPr="006533FA">
        <w:rPr>
          <w:rFonts w:ascii="Times New Roman" w:eastAsia="Times New Roman" w:hAnsi="Times New Roman" w:cs="Times New Roman"/>
          <w:sz w:val="24"/>
          <w:szCs w:val="24"/>
          <w:lang w:val="uk-UA" w:eastAsia="ru-RU"/>
        </w:rPr>
        <w:t xml:space="preserve">. </w:t>
      </w:r>
    </w:p>
    <w:p w:rsidR="006533FA" w:rsidRPr="006533FA" w:rsidRDefault="006533FA" w:rsidP="006533FA">
      <w:pPr>
        <w:spacing w:after="0" w:line="240" w:lineRule="auto"/>
        <w:ind w:firstLine="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Лінімент тезану (Linimentum Thesani) – скляні банки по </w:t>
      </w:r>
      <w:smartTag w:uri="urn:schemas-microsoft-com:office:smarttags" w:element="metricconverter">
        <w:smartTagPr>
          <w:attr w:name="ProductID" w:val="30 г"/>
        </w:smartTagPr>
        <w:r w:rsidRPr="006533FA">
          <w:rPr>
            <w:rFonts w:ascii="Times New Roman" w:eastAsia="Times New Roman" w:hAnsi="Times New Roman" w:cs="Times New Roman"/>
            <w:sz w:val="24"/>
            <w:szCs w:val="24"/>
            <w:lang w:val="uk-UA" w:eastAsia="ru-RU"/>
          </w:rPr>
          <w:t>30 г</w:t>
        </w:r>
      </w:smartTag>
      <w:r w:rsidRPr="006533FA">
        <w:rPr>
          <w:rFonts w:ascii="Times New Roman" w:eastAsia="Times New Roman" w:hAnsi="Times New Roman" w:cs="Times New Roman"/>
          <w:sz w:val="24"/>
          <w:szCs w:val="24"/>
          <w:lang w:val="uk-UA" w:eastAsia="ru-RU"/>
        </w:rPr>
        <w:t xml:space="preserve">. </w:t>
      </w:r>
    </w:p>
    <w:p w:rsidR="006533FA" w:rsidRPr="006533FA" w:rsidRDefault="006533FA" w:rsidP="006533FA">
      <w:pPr>
        <w:spacing w:after="0" w:line="240" w:lineRule="auto"/>
        <w:ind w:firstLine="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Мазь діетону (Unguentum Diaethoni) – туби по </w:t>
      </w:r>
      <w:smartTag w:uri="urn:schemas-microsoft-com:office:smarttags" w:element="metricconverter">
        <w:smartTagPr>
          <w:attr w:name="ProductID" w:val="30 г"/>
        </w:smartTagPr>
        <w:r w:rsidRPr="006533FA">
          <w:rPr>
            <w:rFonts w:ascii="Times New Roman" w:eastAsia="Times New Roman" w:hAnsi="Times New Roman" w:cs="Times New Roman"/>
            <w:sz w:val="24"/>
            <w:szCs w:val="24"/>
            <w:lang w:val="uk-UA" w:eastAsia="ru-RU"/>
          </w:rPr>
          <w:t>30 г</w:t>
        </w:r>
      </w:smartTag>
      <w:r w:rsidRPr="006533FA">
        <w:rPr>
          <w:rFonts w:ascii="Times New Roman" w:eastAsia="Times New Roman" w:hAnsi="Times New Roman" w:cs="Times New Roman"/>
          <w:sz w:val="24"/>
          <w:szCs w:val="24"/>
          <w:lang w:val="uk-UA" w:eastAsia="ru-RU"/>
        </w:rPr>
        <w:t xml:space="preserve">. </w:t>
      </w:r>
    </w:p>
    <w:p w:rsidR="006533FA" w:rsidRPr="006533FA" w:rsidRDefault="006533FA" w:rsidP="006533FA">
      <w:pPr>
        <w:spacing w:after="0" w:line="240" w:lineRule="auto"/>
        <w:ind w:firstLine="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Аерозоль “Ліоксазоль” (Aerosolum “Lioxasolum”) – аерозольні балони.</w:t>
      </w:r>
    </w:p>
    <w:p w:rsidR="006533FA" w:rsidRPr="006533FA" w:rsidRDefault="006533FA" w:rsidP="006533FA">
      <w:pPr>
        <w:spacing w:after="0" w:line="240" w:lineRule="auto"/>
        <w:ind w:firstLine="540"/>
        <w:jc w:val="center"/>
        <w:rPr>
          <w:rFonts w:ascii="Times New Roman" w:eastAsia="Times New Roman" w:hAnsi="Times New Roman" w:cs="Times New Roman"/>
          <w:b/>
          <w:sz w:val="24"/>
          <w:szCs w:val="24"/>
          <w:lang w:val="uk-UA" w:eastAsia="ru-RU"/>
        </w:rPr>
      </w:pPr>
    </w:p>
    <w:p w:rsidR="006533FA" w:rsidRPr="006533FA" w:rsidRDefault="006533FA" w:rsidP="006533FA">
      <w:pPr>
        <w:spacing w:after="0" w:line="240" w:lineRule="auto"/>
        <w:ind w:firstLine="540"/>
        <w:jc w:val="center"/>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АНТИОКСИДАНТИ</w:t>
      </w:r>
    </w:p>
    <w:p w:rsidR="006533FA" w:rsidRPr="006533FA" w:rsidRDefault="006533FA" w:rsidP="006533FA">
      <w:pPr>
        <w:spacing w:after="0" w:line="240" w:lineRule="auto"/>
        <w:ind w:firstLine="540"/>
        <w:rPr>
          <w:rFonts w:ascii="Times New Roman" w:eastAsia="Times New Roman" w:hAnsi="Times New Roman" w:cs="Times New Roman"/>
          <w:sz w:val="16"/>
          <w:szCs w:val="16"/>
          <w:lang w:val="uk-UA" w:eastAsia="ru-RU"/>
        </w:rPr>
      </w:pP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b/>
          <w:sz w:val="24"/>
          <w:szCs w:val="24"/>
          <w:lang w:val="uk-UA" w:eastAsia="ru-RU"/>
        </w:rPr>
        <w:t>Антиоксиданти</w:t>
      </w:r>
      <w:r w:rsidRPr="006533FA">
        <w:rPr>
          <w:rFonts w:ascii="Times New Roman" w:eastAsia="Times New Roman" w:hAnsi="Times New Roman" w:cs="Times New Roman"/>
          <w:sz w:val="24"/>
          <w:szCs w:val="24"/>
          <w:lang w:val="uk-UA" w:eastAsia="ru-RU"/>
        </w:rPr>
        <w:t xml:space="preserve"> (антиокислювачі) - інгібітори окислення, природні або синтетичні речовини, здатні сповільнювати окислення (розглядаються переважно в контексті окислення органічних сполук).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Механізми дії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Окислення вуглеводнів, спиртів, кислот, жирів та ін. киснем повітря являє собою ланцюговий процес.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Ланцюгові реакції перетворень здійснюються за участю активних вільних радикалів - перекисних (RO 2 *), алкоксильной (RO *), алкільних (R *), а також активних форм кисню (супероксид аніон, синглетний кисень).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Для ланцюгових розгалужених реакцій окиснення характерно збільшення швидкості в ході перетворення ( автокаталіз). Це пов'язано з утворенням вільних радикалів при розпаді проміжних продуктів - гідроперекисів та ін.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Механізм дії найбільш поширених антиоксидантів (ароматичні аміни, феноли, нафтоли тощо) полягає в обриві реакційних кіл: молекули антиоксиданту взаємодіють з активними радикалами з утворенням малоактивних радикалів. Окислення сповільнюється також у присутності речовин, що руйнують гідроперекисів (діалкілсульфіди та ін.) У цьому випадку падає швидкість утворення вільних радикалів.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Навіть у невеликій кількості (0,01-0,001%) антиоксиданти зменшують швидкість окислення, тому протягом деякого періоду часу (період гальмування, індукції) продукти окислення не виявляються.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У практиці гальмування окислювальних процесів велике значення має явище синергізму - взаємного посилення ефективності антиоксидантів у суміші, або в присутності інших речовин.</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lastRenderedPageBreak/>
        <w:t xml:space="preserve">Антиоксиданти в першу чергу містяться в різних свіжих фруктах, а також продуктах, виготовлених з них (свіжовичавлених соків, морсу та ін.)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До багатих антиоксидантами фруктам відносяться чорниця, виноград, журавлина, горобина, чорноплідна горобина, смородина, гранати, мангостин, асаї. Всі вони мають кислий або кисло-солодкий смак і червоний (червонувато-синій, синій) колір.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Серед інших продуктів, що містять антиоксиданти виділяють какао, червоне вино, зелений чай і в меншій мірі чорний чай.</w:t>
      </w:r>
    </w:p>
    <w:p w:rsidR="006533FA" w:rsidRPr="006533FA" w:rsidRDefault="006533FA" w:rsidP="006533FA">
      <w:pPr>
        <w:spacing w:after="0" w:line="240" w:lineRule="auto"/>
        <w:ind w:firstLine="540"/>
        <w:jc w:val="both"/>
        <w:rPr>
          <w:rFonts w:ascii="Times New Roman" w:eastAsia="Times New Roman" w:hAnsi="Times New Roman" w:cs="Times New Roman"/>
          <w:sz w:val="10"/>
          <w:szCs w:val="10"/>
          <w:lang w:val="uk-UA" w:eastAsia="ru-RU"/>
        </w:rPr>
      </w:pP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u w:val="single"/>
          <w:lang w:val="uk-UA" w:eastAsia="ru-RU"/>
        </w:rPr>
      </w:pPr>
      <w:r w:rsidRPr="006533FA">
        <w:rPr>
          <w:rFonts w:ascii="Times New Roman" w:eastAsia="Times New Roman" w:hAnsi="Times New Roman" w:cs="Times New Roman"/>
          <w:sz w:val="24"/>
          <w:szCs w:val="24"/>
          <w:u w:val="single"/>
          <w:lang w:val="uk-UA" w:eastAsia="ru-RU"/>
        </w:rPr>
        <w:t xml:space="preserve">Класифікація антиоксидантів </w:t>
      </w:r>
    </w:p>
    <w:p w:rsidR="006533FA" w:rsidRPr="006533FA" w:rsidRDefault="006533FA" w:rsidP="006533FA">
      <w:pPr>
        <w:spacing w:after="0" w:line="240" w:lineRule="auto"/>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1. Антирадикальні кошти </w:t>
      </w:r>
    </w:p>
    <w:p w:rsidR="006533FA" w:rsidRPr="006533FA" w:rsidRDefault="006533FA" w:rsidP="006533FA">
      <w:pPr>
        <w:spacing w:after="0" w:line="240" w:lineRule="auto"/>
        <w:ind w:left="851" w:hanging="567"/>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1.1. Ендогенні з'єднання α-Токоферол (Вітамін Е), β-Каротин (провітамін А), Ретинол ( Вітамін А), кислота аскорбінова (Вітамін С), глутатіон відновлений (Татіоніл), кислота α-ліпоєва (Тіоктацід), Карнозин, Убихинон (Кудесан) </w:t>
      </w:r>
    </w:p>
    <w:p w:rsidR="006533FA" w:rsidRPr="006533FA" w:rsidRDefault="006533FA" w:rsidP="006533FA">
      <w:pPr>
        <w:spacing w:after="0" w:line="240" w:lineRule="auto"/>
        <w:ind w:left="851" w:hanging="567"/>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1.2. Синтетичні препарати Іонол (дибунола), Тіофан, Ацетилцистеїн (АЦЦ), Пробукол (Фенбутол), Сукцінобукол (AGI-1067), Диметилсульфоксид (Димексид), Тірілазад мезилат (Фрідокс), Емоксипину, оліфа (гіпоксія), Ехінохром-А (Гістохром), Церовів (NXY-059) ) </w:t>
      </w:r>
    </w:p>
    <w:p w:rsidR="006533FA" w:rsidRPr="006533FA" w:rsidRDefault="006533FA" w:rsidP="006533FA">
      <w:pPr>
        <w:spacing w:after="0" w:line="240" w:lineRule="auto"/>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2. Антиоксидантні ферменти та їх активатори </w:t>
      </w:r>
    </w:p>
    <w:p w:rsidR="006533FA" w:rsidRPr="006533FA" w:rsidRDefault="006533FA" w:rsidP="006533FA">
      <w:pPr>
        <w:spacing w:after="0" w:line="240" w:lineRule="auto"/>
        <w:ind w:firstLine="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2.1. Препарати супероксиддисмутази (Ерісод, орготеіна (Пероксінорм) </w:t>
      </w:r>
    </w:p>
    <w:p w:rsidR="006533FA" w:rsidRPr="006533FA" w:rsidRDefault="006533FA" w:rsidP="006533FA">
      <w:pPr>
        <w:spacing w:after="0" w:line="240" w:lineRule="auto"/>
        <w:ind w:firstLine="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2.2. Препарати ферроксідази церулоплазміну (Церулоплазмін) </w:t>
      </w:r>
    </w:p>
    <w:p w:rsidR="006533FA" w:rsidRPr="006533FA" w:rsidRDefault="006533FA" w:rsidP="006533FA">
      <w:pPr>
        <w:spacing w:after="0" w:line="240" w:lineRule="auto"/>
        <w:ind w:firstLine="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2.3. Активатори антиоксидантних ферментів Натрію селеніт (Селеназа) </w:t>
      </w:r>
    </w:p>
    <w:p w:rsidR="006533FA" w:rsidRPr="006533FA" w:rsidRDefault="006533FA" w:rsidP="006533FA">
      <w:pPr>
        <w:tabs>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3. Блокатори утворення вільних радикалів [(Алопуринол (мілуріт), оксипуринол, Антигі</w:t>
      </w:r>
      <w:r w:rsidRPr="006533FA">
        <w:rPr>
          <w:rFonts w:ascii="Times New Roman" w:eastAsia="Times New Roman" w:hAnsi="Times New Roman" w:cs="Times New Roman"/>
          <w:sz w:val="24"/>
          <w:szCs w:val="24"/>
          <w:lang w:val="uk-UA" w:eastAsia="ru-RU"/>
        </w:rPr>
        <w:softHyphen/>
        <w:t>пок</w:t>
      </w:r>
      <w:r w:rsidRPr="006533FA">
        <w:rPr>
          <w:rFonts w:ascii="Times New Roman" w:eastAsia="Times New Roman" w:hAnsi="Times New Roman" w:cs="Times New Roman"/>
          <w:sz w:val="24"/>
          <w:szCs w:val="24"/>
          <w:lang w:val="uk-UA" w:eastAsia="ru-RU"/>
        </w:rPr>
        <w:softHyphen/>
        <w:t>сан</w:t>
      </w:r>
      <w:r w:rsidRPr="006533FA">
        <w:rPr>
          <w:rFonts w:ascii="Times New Roman" w:eastAsia="Times New Roman" w:hAnsi="Times New Roman" w:cs="Times New Roman"/>
          <w:sz w:val="24"/>
          <w:szCs w:val="24"/>
          <w:lang w:val="uk-UA" w:eastAsia="ru-RU"/>
        </w:rPr>
        <w:softHyphen/>
        <w:t xml:space="preserve">тів) </w:t>
      </w:r>
    </w:p>
    <w:p w:rsidR="006533FA" w:rsidRPr="006533FA" w:rsidRDefault="006533FA" w:rsidP="006533FA">
      <w:pPr>
        <w:spacing w:after="0" w:line="240" w:lineRule="auto"/>
        <w:ind w:firstLine="540"/>
        <w:jc w:val="both"/>
        <w:rPr>
          <w:rFonts w:ascii="Times New Roman" w:eastAsia="Times New Roman" w:hAnsi="Times New Roman" w:cs="Times New Roman"/>
          <w:sz w:val="10"/>
          <w:szCs w:val="10"/>
          <w:lang w:val="uk-UA" w:eastAsia="ru-RU"/>
        </w:rPr>
      </w:pP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 Основними показаннями до застосування антиоксидантів є надмірно активовані процеси вільнорадикального окислення, які супроводжують різну патологію, проте, доказів ефективності антиоксидантів при цих процесах, заснованих на результатах добре спланованих клінічних досліджень, поки недостатньо. </w:t>
      </w:r>
    </w:p>
    <w:p w:rsidR="006533FA" w:rsidRPr="006533FA" w:rsidRDefault="006533FA" w:rsidP="006533FA">
      <w:pPr>
        <w:spacing w:after="0" w:line="240" w:lineRule="auto"/>
        <w:ind w:firstLine="54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Вибір конкретних препаратів, точні показання та протипоказання до їх застосування поки недостатньо розроблені і вимагають подальших експериментальних та клінічних досліджень.</w:t>
      </w:r>
    </w:p>
    <w:p w:rsidR="006533FA" w:rsidRPr="006533FA" w:rsidRDefault="006533FA" w:rsidP="006533FA">
      <w:pPr>
        <w:spacing w:after="0" w:line="240" w:lineRule="auto"/>
        <w:ind w:firstLine="540"/>
        <w:rPr>
          <w:rFonts w:ascii="Times New Roman" w:eastAsia="Times New Roman" w:hAnsi="Times New Roman" w:cs="Times New Roman"/>
          <w:sz w:val="10"/>
          <w:szCs w:val="10"/>
          <w:lang w:val="uk-UA" w:eastAsia="ru-RU"/>
        </w:rPr>
      </w:pPr>
    </w:p>
    <w:p w:rsidR="006533FA" w:rsidRPr="006533FA" w:rsidRDefault="006533FA" w:rsidP="006533FA">
      <w:pPr>
        <w:spacing w:after="0" w:line="240" w:lineRule="auto"/>
        <w:ind w:firstLine="360"/>
        <w:jc w:val="center"/>
        <w:rPr>
          <w:rFonts w:ascii="Times New Roman" w:eastAsia="Times New Roman" w:hAnsi="Times New Roman" w:cs="Times New Roman"/>
          <w:b/>
          <w:sz w:val="16"/>
          <w:szCs w:val="16"/>
          <w:lang w:val="uk-UA" w:eastAsia="ru-RU"/>
        </w:rPr>
      </w:pPr>
    </w:p>
    <w:p w:rsidR="006533FA" w:rsidRPr="006533FA" w:rsidRDefault="006533FA" w:rsidP="006533FA">
      <w:pPr>
        <w:spacing w:after="0" w:line="240" w:lineRule="auto"/>
        <w:ind w:firstLine="360"/>
        <w:jc w:val="center"/>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ОСНОВНІ ПРИНЦИПИ ДОПОМОГИ ПРИ ГОСТРИХ ОТРУЄННЯХ ЛІКАРСЬКИМИИ ЗАСОБАМИ</w:t>
      </w:r>
    </w:p>
    <w:p w:rsidR="006533FA" w:rsidRPr="006533FA" w:rsidRDefault="006533FA" w:rsidP="006533FA">
      <w:pPr>
        <w:spacing w:after="0" w:line="240" w:lineRule="auto"/>
        <w:ind w:firstLine="360"/>
        <w:jc w:val="center"/>
        <w:rPr>
          <w:rFonts w:ascii="Times New Roman" w:eastAsia="Times New Roman" w:hAnsi="Times New Roman" w:cs="Times New Roman"/>
          <w:b/>
          <w:sz w:val="16"/>
          <w:szCs w:val="16"/>
          <w:lang w:val="uk-UA" w:eastAsia="ru-RU"/>
        </w:rPr>
      </w:pP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Інтенсивний розвиток хімічної та фармацевтичної промисловості зумовлює зростання кількості хімічних речовин, у тому числі лікарських засобів. </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Гострі отруєння (інтоксикації) досить часто трапляються в медичній практиці, зокрема вони можуть бути спричинені перевищенням дози лікарських засобів.</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Передозування внаслідок уведення в організм хворого дуже великої (токсичної) дози препарату називається абсолютним. Проте в деяких випадках інтоксикація може наставати і внаслідок відносного передозування, яке виникає після введення хворому навіть середньотерапевтичної дози. Це може бути зумовлено зниженням функції органів виділення (нирки, кишки) або знешкоджування (печінка, легені). </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При цьому утворюється підвищена концентрація препарату або продуктів його метаболізму у крові та органах, що й призводить до виникнення інтоксикації.</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Отрута в організм людини може проникати через органи дихання (інгаляційно), травлення (перорально) і шкіру (перкутанно).</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При інгаляційному отруєнні вхідними воротами для отрут, особливо жиророзчинних, є легені. При цьому отрута найкоротшим шляхом проникає у мале коло кровообігу і повз головний знешкоджувальний орган — печінку — через серце досягає великого кола </w:t>
      </w:r>
      <w:r w:rsidRPr="006533FA">
        <w:rPr>
          <w:rFonts w:ascii="Times New Roman" w:eastAsia="Times New Roman" w:hAnsi="Times New Roman" w:cs="Times New Roman"/>
          <w:sz w:val="24"/>
          <w:szCs w:val="24"/>
          <w:lang w:val="uk-UA" w:eastAsia="ru-RU"/>
        </w:rPr>
        <w:lastRenderedPageBreak/>
        <w:t>кровообігу. Цей шлях проходження речовин слід враховувати під час проведення лікувальних заходів у випадках гострих інгаляційних отруєнь.</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Велика кількість хімічних сполук, у тому числі лікарських засобів, надходить до організму через рот, абсорбуючись у кров через слизову оболонку порожнини рота, шлунка й кишок, а також за допомогою простої дифузії. </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На процеси абсорбції (всмоктування) отруйних сполук у травному каналі великий вилив мають такі чинники, як характер і рН вмісту шлунка й кишок (хімусу), інтенсивність їх перистальтики і кровообігу, наявність слизу, а також фізико-хімічні властивості отрути. Усе це потрібно враховувати під час надання допомоги потерпілим.</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Швидкість проникнення хімічних речовин через неушкоджену шкіру (епідерміс, волосяні фолікули, вивідні протоки сальних залоз) прямо пропорційна їх розчинності в ліпідах, а подальший їх транспорт у кров залежить від здатності до розчинення у воді, що однаковою мірою стосується як рідких і твердих речовин, так і газів. </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Якщо необхідні для цих процесів фізико-хімічні властивості речовини поєднуються з їх високою токсичністю, то ймовірність гострих перкутанних отруєнь зростає. До таких сполук насамперед потрібно віднести нітро- і галогенопохідні фенолу й бензолу, елементоорганічні сполуки та ін.</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Основні принципи інтенсивного лікування у випадках гострих отруєнь такі:</w:t>
      </w:r>
    </w:p>
    <w:p w:rsidR="006533FA" w:rsidRPr="006533FA" w:rsidRDefault="006533FA" w:rsidP="006533FA">
      <w:pPr>
        <w:numPr>
          <w:ilvl w:val="0"/>
          <w:numId w:val="3"/>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Припинення надходження токсичної речовини до організму.</w:t>
      </w:r>
    </w:p>
    <w:p w:rsidR="006533FA" w:rsidRPr="006533FA" w:rsidRDefault="006533FA" w:rsidP="006533FA">
      <w:pPr>
        <w:numPr>
          <w:ilvl w:val="0"/>
          <w:numId w:val="3"/>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Детоксикація токсичної речовини, що має резорбтивну дію, за допомогою специфічної (антидотної) терапії, використання стимуляторів (індукторів) природних детоксикаційних систем організму, а також застосування неспецифічних речовин (наприклад, поліглюкіну).</w:t>
      </w:r>
    </w:p>
    <w:p w:rsidR="006533FA" w:rsidRPr="006533FA" w:rsidRDefault="006533FA" w:rsidP="006533FA">
      <w:pPr>
        <w:numPr>
          <w:ilvl w:val="0"/>
          <w:numId w:val="3"/>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Прискорення виведення токсичних речовин із організму.</w:t>
      </w:r>
    </w:p>
    <w:p w:rsidR="006533FA" w:rsidRPr="006533FA" w:rsidRDefault="006533FA" w:rsidP="006533FA">
      <w:pPr>
        <w:spacing w:after="0" w:line="240" w:lineRule="auto"/>
        <w:ind w:firstLine="360"/>
        <w:rPr>
          <w:rFonts w:ascii="Times New Roman" w:eastAsia="Times New Roman" w:hAnsi="Times New Roman" w:cs="Times New Roman"/>
          <w:sz w:val="16"/>
          <w:szCs w:val="16"/>
          <w:lang w:val="uk-UA" w:eastAsia="ru-RU"/>
        </w:rPr>
      </w:pPr>
    </w:p>
    <w:p w:rsidR="006533FA" w:rsidRPr="006533FA" w:rsidRDefault="006533FA" w:rsidP="006533FA">
      <w:pPr>
        <w:spacing w:after="0" w:line="240" w:lineRule="auto"/>
        <w:ind w:firstLine="360"/>
        <w:jc w:val="center"/>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Методи активної детоксикації організму</w:t>
      </w:r>
    </w:p>
    <w:p w:rsidR="006533FA" w:rsidRPr="006533FA" w:rsidRDefault="006533FA" w:rsidP="006533FA">
      <w:pPr>
        <w:spacing w:after="0" w:line="240" w:lineRule="auto"/>
        <w:ind w:firstLine="360"/>
        <w:jc w:val="center"/>
        <w:rPr>
          <w:rFonts w:ascii="Times New Roman" w:eastAsia="Times New Roman" w:hAnsi="Times New Roman" w:cs="Times New Roman"/>
          <w:b/>
          <w:sz w:val="16"/>
          <w:szCs w:val="16"/>
          <w:lang w:val="uk-UA" w:eastAsia="ru-RU"/>
        </w:rPr>
      </w:pP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У разі перорального отруєння лікарськими засобами чи отрутами найважливішим методом детоксикації є очищення організму (шлунка). Для цього викликають блювання чи проминають шлунок за допомогою зонда. Блювання можна викликати рефлекторно шляхом подразнення задньої стінки глотки і кореня язика, натискуванням на надчеревну ділянку, а також за допомогою блювотних засобів (наприклад, розчин апоморфіну гідрохлориду). Перш ніж викликати блювання, слід випити кілька склянок блідо-рожевого розчину (0,05%) калію перманганату.</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При потраплянні подразнювальних або опікаючих речовин на шкіру та слизові оболонки, їх необхідно змити великою кількістю чистої води.</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Якщо отруєння пов'язано з прийомом отрути всередину, то необхідно якнайшвидше видалити її із шлунка. Це можна здійснити за допомогою використання блювотних засобів, промивання шлунка водою з додаванням до неї адсорбуючих речовин (активоване вугілля). При отруєнні розчинними солями барію необхідно перетворити цю речовину в нерозчинну сполуку. Для цього потерпілому дають випити розчин сульфату магнію або натрію, потім утворений осад - сірчанокислий барій - видаляють промиванням.</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При отруєнні азотнокислим сріблом для промивання шлунка використовують розчин хлориду натрію, тоді утворюється осад хлористого срібла, який видаляють промиванням.</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При отруєнні деякими алкалоїдами (морфін, стрихнін та інші) шлунок промивають розчином калію перманганату (1:2000). Калію перманганат здатний окислювати алкалоїди і перетворювати їх у нетоксичні сполуки. </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При отруєнні іншими алкалоїдами використовують дубильні речовини (0,5% розчин таніну, міцний чай), які осаджують алкалоїди. </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lastRenderedPageBreak/>
        <w:t xml:space="preserve">Попередити всмоктування можна призначенням адсорбуючих речовин (активоване вугілля), що служить для адсорбції алкоголю, фенолу, миш'яку, стрихніну, солей важких металів. Антидоти важких металів (антидот Стрижевського) - стабілізована сірководнева вода. Для стабілізації сірководню в розчин додають солі натрію і магнію. Через 10 хвилин після прийому цього антидоту промивають шлунок. </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Для попередження всмоктування отрути може бути використаний хімічний антагонізм. Так, при отруєнні кислотами шлунок промивають слабким розчином лугу (окис магнію, гідрокарбонат натрію). При отруєнні лугами - слабкими розчинами органічних кислот (оцтова, лимонна, янтарна). </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Невсмоктаної отрути можна позбутися викликаючи блювання. Після видалення отрути із шлунка необхідно вжити заходів для виведення її із кишечника. Призначають сольові проносні засоби (сульфат магнію або натрію).</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У випадках отруєння припікаючими речовинами спонтанне чи штучно викликане блювання є небажаним, оскільки повторне проходження кислоти чи лугу через стравохід може поглибити опік. Крім того, можливі аспірація припікаючої речовини і тяжкий опік дихальних шляхів.</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При отруєннях речовинами наркотичного типу дії промивання шлунка потрібно проводити через кожні 4 — 6 год, оскільки в таких випадках можливе повторне надходження отруйних речовин до шлунка з кишок внаслідок регургітації хімусу та жовчі, що містять токсини.</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У коматозному стані потерпілого шлунок слід промивати після інтубації трахеї, що повністю запобігає аспірації блювотних мас.</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Крім механічного видалення отрут із шлунка застосовують різні засоби зв'язування і знешкоджування їх. Для цього використовують вугілля активоване з водою у вигляді кашки (по 1—2 столові ложки всередину після промивання шлунка). Вугілля добре адсорбує алкалоїди, глікозиди, а також різні синтетичні органічні сполуки, солі важких металів.</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Уповільнити абсорбування токсичних речовин можна призначенням обволікаючих засобів (слив, желе, кисіль), в'яжучих (танін), які особливо ефективні у випадках отруєння припікаючими і подразнювальними речовинами (кислоти, луги, солі важких металів). При отруєнні лугами застосовують низькі концентрації слабких кислот (1 % розчин кислоти оцтової або лимонної), кислотами — призначають лужні розчини (2 — 3% розчин натрію гідрогенкарбонату чи магнію оксиду). Більшість клініцистів вважають останнє недоцільним, оскільки слабкі кислоти і лужні речовини є додатковими подразнювальними засобами.</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Застосування проносних засобів для зменшення абсорбування і прискорення проходження токсичних речовин у травному каналі не має самостійного значення у комплексній детоксикаційній терапії. Причиною цього є недостатньо швидкий ефект дії сольових проносних (через 5 — 6 год) і властивість прискорювати розчинення і абсорбування жиророзчинних отрут у разі застосування масляних проносних. Тому в таких випадках доцільніше застосовувати очисну клізму, а також проводити стимуляцію кишок за допомогою внутрішньом'язового введення 10—15 мл 4 % розчину калію хлориду, 40 % розчину глюкози і 2 мл (10 ОД) пітуїтрину гідрохлориду (протипоказано при вагітності).</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Детоксикаційний ефект очисної клізми обмежений за часом: токсична речовина має надійти у товсту кишку, тому в перші години після отруєння клізма не дає бажаного результату.</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У випадках підшкірного чи внутрішньо-м'язового потрапляння токсичних речовин потрібно застосовувати холод протягом 6 — 8 год. Показано також для зменшення впливу токсичних речовин на організм проведення колової новокаїнової блокади навколо місця надходження речовини. У разі потрапляння токсичної речовини на шкіру, потрібно обмити шкіру водою, а при інгаляційних отруєннях належить перш за все винести потерпілого із зони ураження.</w:t>
      </w:r>
    </w:p>
    <w:p w:rsidR="006533FA" w:rsidRPr="006533FA" w:rsidRDefault="006533FA" w:rsidP="006533FA">
      <w:pPr>
        <w:spacing w:after="0" w:line="240" w:lineRule="auto"/>
        <w:ind w:firstLine="360"/>
        <w:rPr>
          <w:rFonts w:ascii="Times New Roman" w:eastAsia="Times New Roman" w:hAnsi="Times New Roman" w:cs="Times New Roman"/>
          <w:sz w:val="16"/>
          <w:szCs w:val="16"/>
          <w:lang w:val="uk-UA" w:eastAsia="ru-RU"/>
        </w:rPr>
      </w:pPr>
    </w:p>
    <w:p w:rsidR="006533FA" w:rsidRPr="006533FA" w:rsidRDefault="006533FA" w:rsidP="006533FA">
      <w:pPr>
        <w:spacing w:after="0" w:line="240" w:lineRule="auto"/>
        <w:ind w:firstLine="360"/>
        <w:jc w:val="center"/>
        <w:rPr>
          <w:rFonts w:ascii="Times New Roman" w:eastAsia="Times New Roman" w:hAnsi="Times New Roman" w:cs="Times New Roman"/>
          <w:b/>
          <w:sz w:val="24"/>
          <w:szCs w:val="24"/>
          <w:lang w:val="uk-UA" w:eastAsia="ru-RU"/>
        </w:rPr>
      </w:pPr>
    </w:p>
    <w:p w:rsidR="006533FA" w:rsidRPr="006533FA" w:rsidRDefault="006533FA" w:rsidP="006533FA">
      <w:pPr>
        <w:spacing w:after="0" w:line="240" w:lineRule="auto"/>
        <w:ind w:firstLine="360"/>
        <w:jc w:val="center"/>
        <w:rPr>
          <w:rFonts w:ascii="Times New Roman" w:eastAsia="Times New Roman" w:hAnsi="Times New Roman" w:cs="Times New Roman"/>
          <w:b/>
          <w:sz w:val="24"/>
          <w:szCs w:val="24"/>
          <w:lang w:val="uk-UA" w:eastAsia="ru-RU"/>
        </w:rPr>
      </w:pPr>
    </w:p>
    <w:p w:rsidR="006533FA" w:rsidRPr="006533FA" w:rsidRDefault="006533FA" w:rsidP="006533FA">
      <w:pPr>
        <w:spacing w:after="0" w:line="240" w:lineRule="auto"/>
        <w:ind w:firstLine="360"/>
        <w:jc w:val="center"/>
        <w:rPr>
          <w:rFonts w:ascii="Times New Roman" w:eastAsia="Times New Roman" w:hAnsi="Times New Roman" w:cs="Times New Roman"/>
          <w:b/>
          <w:sz w:val="24"/>
          <w:szCs w:val="24"/>
          <w:lang w:val="uk-UA" w:eastAsia="ru-RU"/>
        </w:rPr>
      </w:pPr>
    </w:p>
    <w:p w:rsidR="006533FA" w:rsidRPr="006533FA" w:rsidRDefault="006533FA" w:rsidP="006533FA">
      <w:pPr>
        <w:spacing w:after="0" w:line="240" w:lineRule="auto"/>
        <w:ind w:firstLine="360"/>
        <w:jc w:val="center"/>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Видалення токсичних речовин із крові</w:t>
      </w:r>
    </w:p>
    <w:p w:rsidR="006533FA" w:rsidRPr="006533FA" w:rsidRDefault="006533FA" w:rsidP="006533FA">
      <w:pPr>
        <w:spacing w:after="0" w:line="240" w:lineRule="auto"/>
        <w:ind w:firstLine="360"/>
        <w:jc w:val="center"/>
        <w:rPr>
          <w:rFonts w:ascii="Times New Roman" w:eastAsia="Times New Roman" w:hAnsi="Times New Roman" w:cs="Times New Roman"/>
          <w:b/>
          <w:sz w:val="16"/>
          <w:szCs w:val="16"/>
          <w:lang w:val="uk-UA" w:eastAsia="ru-RU"/>
        </w:rPr>
      </w:pP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Для видалення токсичних речовин із крові застосовують метод форсованого діурезу, який є показаним і ефективним у випадках інтоксикації різними хімічними сполуками, що виводяться переважні) нирками. </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Форсований діурез як метод детоксикації ґрунтується на застосуванні осмотичних діуретиків (сечовина, манітол) чи салуретиків (фуросемід, кислота етакринова), що сприяють різкому підвищений) діурезу, і є головним способом консервативного лікування хворих з Інтоксикаціями у стаціонарі.</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Форсований діурез є досить ефективним методом детоксикації при отруєннях барбітуратами, морфіном, хініном, пахікарпіном, фосфорорганічними сполуками, саліцилатами, солями важких металів тощо. Проведення форсованого діурезу передбачає попереднє водне навантаження, введення діуретика і замісну терапію розчинами електролітів.</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При гострих отруєннях барбітуратами і саліцилатами показано разом з водним навантаженням (1000 мл ізотонічного розчину натрію хлориду) підвищувати лужні резерви крові шляхом внутрішньовенного крапельного введення 500— 1500 мл на добу 4% розчину натрію гідрогенкарбонату з одночасним контролем кислотно-основного стану.</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Форсований діурез протипоказаний у випадках інтоксикацій, ускладнених гострою і хронічною недостатністю кровообігу, а також зниженої функціональної здатності нирок (олігурія, азотемія).</w:t>
      </w:r>
    </w:p>
    <w:p w:rsidR="006533FA" w:rsidRPr="006533FA" w:rsidRDefault="006533FA" w:rsidP="006533FA">
      <w:pPr>
        <w:spacing w:after="0" w:line="240" w:lineRule="auto"/>
        <w:ind w:firstLine="360"/>
        <w:jc w:val="both"/>
        <w:rPr>
          <w:rFonts w:ascii="Times New Roman" w:eastAsia="Times New Roman" w:hAnsi="Times New Roman" w:cs="Times New Roman"/>
          <w:sz w:val="16"/>
          <w:szCs w:val="16"/>
          <w:lang w:val="uk-UA" w:eastAsia="ru-RU"/>
        </w:rPr>
      </w:pP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Для підвищення природних процесів детоксикації організму застосовують лікувальну гіпервентиляцію. Інгаляції карбогену або застосування апарата штучної вентиляції легень дають змогу значно підвищувати хвилинний об'єм дихання. Це має особливе значення, коли токсичні речовини видаляються з організму через легені (наприклад, сірководень, хлоровані вуглеводи, чадний газ). Проте тривала гіпервентиляція є неможливою у зв'язку з порушенням газового складу крові і кислотно-основної рівноваги. Гіпервентиляцію слід проводити по 15 — 20 хв повторно через 1 — 2 год протягом всієї токсикогенної стадії отруєння.</w:t>
      </w:r>
    </w:p>
    <w:p w:rsidR="006533FA" w:rsidRPr="006533FA" w:rsidRDefault="006533FA" w:rsidP="006533FA">
      <w:pPr>
        <w:spacing w:after="0" w:line="240" w:lineRule="auto"/>
        <w:ind w:firstLine="360"/>
        <w:jc w:val="both"/>
        <w:rPr>
          <w:rFonts w:ascii="Times New Roman" w:eastAsia="Times New Roman" w:hAnsi="Times New Roman" w:cs="Times New Roman"/>
          <w:sz w:val="16"/>
          <w:szCs w:val="16"/>
          <w:lang w:val="uk-UA" w:eastAsia="ru-RU"/>
        </w:rPr>
      </w:pPr>
    </w:p>
    <w:p w:rsidR="006533FA" w:rsidRPr="006533FA" w:rsidRDefault="006533FA" w:rsidP="006533FA">
      <w:pPr>
        <w:spacing w:after="0" w:line="240" w:lineRule="auto"/>
        <w:ind w:firstLine="360"/>
        <w:jc w:val="center"/>
        <w:rPr>
          <w:rFonts w:ascii="Times New Roman" w:eastAsia="Times New Roman" w:hAnsi="Times New Roman" w:cs="Times New Roman"/>
          <w:b/>
          <w:sz w:val="24"/>
          <w:szCs w:val="24"/>
          <w:lang w:val="uk-UA" w:eastAsia="ru-RU"/>
        </w:rPr>
      </w:pPr>
      <w:r w:rsidRPr="006533FA">
        <w:rPr>
          <w:rFonts w:ascii="Times New Roman" w:eastAsia="Times New Roman" w:hAnsi="Times New Roman" w:cs="Times New Roman"/>
          <w:b/>
          <w:sz w:val="24"/>
          <w:szCs w:val="24"/>
          <w:lang w:val="uk-UA" w:eastAsia="ru-RU"/>
        </w:rPr>
        <w:t>Специфічна (антидотна) терапія</w:t>
      </w:r>
    </w:p>
    <w:p w:rsidR="006533FA" w:rsidRPr="006533FA" w:rsidRDefault="006533FA" w:rsidP="006533FA">
      <w:pPr>
        <w:spacing w:after="0" w:line="240" w:lineRule="auto"/>
        <w:ind w:firstLine="360"/>
        <w:jc w:val="center"/>
        <w:rPr>
          <w:rFonts w:ascii="Times New Roman" w:eastAsia="Times New Roman" w:hAnsi="Times New Roman" w:cs="Times New Roman"/>
          <w:b/>
          <w:sz w:val="16"/>
          <w:szCs w:val="16"/>
          <w:lang w:val="uk-UA" w:eastAsia="ru-RU"/>
        </w:rPr>
      </w:pP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Антидоти (протиотрути) — це лікарські засоби, які при введенні в організм в умовах гострої інтоксикації можуть знешкодити (інактивувати) токсичну речовину, яка циркулює в кров'яному руслі або зв'язана а біологічним субстратом, усунути токсичний ефект її чи прискорити виведення з організму.</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Антидотна терапія є високоспецифічною і тому може бути використана тільки за умови клініко-лабораторної ідентифікації гострого отруєння. При помилковому введенні анти доту у великій дозі можливий також його токсичний вплив на організм потерпілого.</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Залежно від механізму дії умовно можна виділити такі групи антидотів:</w:t>
      </w:r>
    </w:p>
    <w:p w:rsidR="006533FA" w:rsidRPr="006533FA" w:rsidRDefault="006533FA" w:rsidP="006533FA">
      <w:pPr>
        <w:numPr>
          <w:ilvl w:val="0"/>
          <w:numId w:val="4"/>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Антидоти фізико-хімічні універсальні (наприклад, вугілля активоване), дія яких ґрунтується на фізико-хімічних процесах (адсорбція, розчинення).</w:t>
      </w:r>
    </w:p>
    <w:p w:rsidR="006533FA" w:rsidRPr="006533FA" w:rsidRDefault="006533FA" w:rsidP="006533FA">
      <w:pPr>
        <w:numPr>
          <w:ilvl w:val="0"/>
          <w:numId w:val="4"/>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Антидоти хімічні - механізм дії ґрунтується на хімічних реакціях, внаслідок чого токсичні речовини інактивуються і виводяться у вигляді нешкідливих речовин.</w:t>
      </w:r>
    </w:p>
    <w:p w:rsidR="006533FA" w:rsidRPr="006533FA" w:rsidRDefault="006533FA" w:rsidP="006533FA">
      <w:pPr>
        <w:numPr>
          <w:ilvl w:val="0"/>
          <w:numId w:val="4"/>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Антидоти фізіологічні (функціональні) - дія спрямована не на хімічну інактивацію токсичних речовин, а на усунення їх токсичних  ефектів.</w:t>
      </w:r>
    </w:p>
    <w:p w:rsidR="006533FA" w:rsidRPr="006533FA" w:rsidRDefault="006533FA" w:rsidP="006533FA">
      <w:pPr>
        <w:numPr>
          <w:ilvl w:val="0"/>
          <w:numId w:val="4"/>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lastRenderedPageBreak/>
        <w:t>Імунологічні протиотрути (антитоксичні сироватки) — використовують для лікування при отруєннях тваринними отрутами (укуси гадюк, комах тощо).</w:t>
      </w:r>
    </w:p>
    <w:p w:rsidR="006533FA" w:rsidRPr="006533FA" w:rsidRDefault="006533FA" w:rsidP="006533FA">
      <w:pPr>
        <w:numPr>
          <w:ilvl w:val="0"/>
          <w:numId w:val="4"/>
        </w:numPr>
        <w:spacing w:after="0" w:line="240" w:lineRule="auto"/>
        <w:ind w:left="284" w:hanging="284"/>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Антидотно-лікувальні засоби змішаної дії.</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Однією з найважливіших вимог антидотної терапії слід вважати якнайкоротший час введення антидоту після отруєння. Чим раніше застосовано протиотруту, тим ефективнішою є її лікувальна дія.</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Сьогодні її арсеналі лікарів є порівняно невелика кількість засобів антидотного типу . Разом з тим існуючі антидоти за раціонального їх використання врятовують життя багатьом потерпілим,</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На початку 50-х років київськими токсикологами і хіміками під керівництвом акад. АМН СРСР О. І. Черкеса і професора В. Й. Петрунькіна було синтезовано і запропоновано для практичного застосування препарат унітіол, який за антндотною активністю перевершує зарубіжний препарат БАЛ, розроблений Р. Реіегх і співавт.</w:t>
      </w:r>
    </w:p>
    <w:p w:rsidR="006533FA" w:rsidRPr="006533FA" w:rsidRDefault="006533FA" w:rsidP="006533FA">
      <w:pPr>
        <w:spacing w:after="0" w:line="240" w:lineRule="auto"/>
        <w:ind w:firstLine="360"/>
        <w:jc w:val="both"/>
        <w:rPr>
          <w:rFonts w:ascii="Times New Roman" w:eastAsia="Times New Roman" w:hAnsi="Times New Roman" w:cs="Times New Roman"/>
          <w:b/>
          <w:sz w:val="16"/>
          <w:szCs w:val="16"/>
          <w:lang w:val="uk-UA" w:eastAsia="ru-RU"/>
        </w:rPr>
      </w:pP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b/>
          <w:sz w:val="24"/>
          <w:szCs w:val="24"/>
          <w:lang w:val="uk-UA" w:eastAsia="ru-RU"/>
        </w:rPr>
        <w:t>Унітіол</w:t>
      </w:r>
      <w:r w:rsidRPr="006533FA">
        <w:rPr>
          <w:rFonts w:ascii="Times New Roman" w:eastAsia="Times New Roman" w:hAnsi="Times New Roman" w:cs="Times New Roman"/>
          <w:sz w:val="24"/>
          <w:szCs w:val="24"/>
          <w:lang w:val="uk-UA" w:eastAsia="ru-RU"/>
        </w:rPr>
        <w:t xml:space="preserve"> </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Препарат належить до групи дитіолів, тобто сполук, до структури яких входять дії активні сульфгідрильні (тіолові) групи. Має виразну антидотно-лікувальну дію в умовах гострого і хронічного отруєння тіоловими отрутами, тобто речовинами, які блокують сульфгідрильні групи білків і низькомолекулярних сполук (амінокислот, пептидів тощо).</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 xml:space="preserve">В основі механізму антидотної дії унітіолу лежить властивість його двох сульфгідрильних груп швидко вступати в реакцію з отрутою, запобігаючи її зв'язуванню з тіоловими групами ферментних білків. При ньому препарат утворює з отрутою малотоксичні водорозчинні комплексні сполуки, які швидко виводяться з організму. </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Унікальність унітіолу полягає в тому, що він не тільки зв'язує токсичну речовину, яка циркулює в крові, а й витісняє її з тіолових ферментів, реактивує їх, повертаючи до виконання життєво важливої ролі в метаболічних процесах організму.</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Показання: гостре і хронічне отруєння сполуками ртуті, арсену, кадмію, нікелю, хрому, кобальту, ртутьорганічних сполук, а також серцевими глікозидами, препаратами осарсолу, стрептоміцину.</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Протипоказання: виразкова хвороба шлунка і дванадцятипалої кишки, артеріальна гіпертензія (призначати обережно).</w:t>
      </w:r>
    </w:p>
    <w:p w:rsidR="006533FA" w:rsidRPr="006533FA" w:rsidRDefault="006533FA" w:rsidP="006533FA">
      <w:pPr>
        <w:spacing w:after="0" w:line="240" w:lineRule="auto"/>
        <w:ind w:firstLine="360"/>
        <w:jc w:val="both"/>
        <w:rPr>
          <w:rFonts w:ascii="Times New Roman" w:eastAsia="Times New Roman" w:hAnsi="Times New Roman" w:cs="Times New Roman"/>
          <w:sz w:val="24"/>
          <w:szCs w:val="24"/>
          <w:lang w:val="uk-UA" w:eastAsia="ru-RU"/>
        </w:rPr>
      </w:pPr>
      <w:r w:rsidRPr="006533FA">
        <w:rPr>
          <w:rFonts w:ascii="Times New Roman" w:eastAsia="Times New Roman" w:hAnsi="Times New Roman" w:cs="Times New Roman"/>
          <w:sz w:val="24"/>
          <w:szCs w:val="24"/>
          <w:lang w:val="uk-UA" w:eastAsia="ru-RU"/>
        </w:rPr>
        <w:t>Побічна дія. У разі передозування або підвищеної чутливості до унітіолу вже через 10 — 15 хв після його введення можуть виникнути головний біль, запаморочення, блідість лиця, тахікардія, нудота (через 15 — 20 хв. зникають). Тривале застосування унітіолу спричинюється до посиленого виведення з організму таких мікроелементів, як мідь, манган.</w:t>
      </w:r>
    </w:p>
    <w:p w:rsidR="006533FA" w:rsidRPr="006533FA" w:rsidRDefault="006533FA" w:rsidP="006533FA">
      <w:pPr>
        <w:spacing w:after="0" w:line="240" w:lineRule="auto"/>
        <w:ind w:firstLine="360"/>
        <w:rPr>
          <w:rFonts w:ascii="Times New Roman" w:eastAsia="Times New Roman" w:hAnsi="Times New Roman" w:cs="Times New Roman"/>
          <w:sz w:val="24"/>
          <w:szCs w:val="24"/>
          <w:lang w:val="uk-UA" w:eastAsia="ru-RU"/>
        </w:rPr>
      </w:pP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6533FA" w:rsidRPr="006533FA" w:rsidRDefault="006533FA" w:rsidP="006533FA">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02739F" w:rsidRPr="00EB3B47" w:rsidRDefault="0002739F" w:rsidP="0002739F">
      <w:pPr>
        <w:tabs>
          <w:tab w:val="left" w:pos="0"/>
          <w:tab w:val="left" w:pos="180"/>
        </w:tabs>
        <w:spacing w:after="0" w:line="240" w:lineRule="auto"/>
        <w:ind w:firstLine="540"/>
        <w:rPr>
          <w:rFonts w:ascii="Times New Roman" w:eastAsia="Times New Roman" w:hAnsi="Times New Roman" w:cs="Times New Roman"/>
          <w:sz w:val="32"/>
          <w:szCs w:val="32"/>
          <w:lang w:val="uk-UA" w:eastAsia="ru-RU"/>
        </w:rPr>
      </w:pPr>
    </w:p>
    <w:p w:rsidR="005842D4" w:rsidRPr="0002739F" w:rsidRDefault="005842D4">
      <w:pPr>
        <w:rPr>
          <w:lang w:val="uk-UA"/>
        </w:rPr>
      </w:pPr>
    </w:p>
    <w:sectPr w:rsidR="005842D4" w:rsidRPr="0002739F" w:rsidSect="00B1162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05643"/>
    <w:multiLevelType w:val="hybridMultilevel"/>
    <w:tmpl w:val="0F2C4994"/>
    <w:lvl w:ilvl="0" w:tplc="ADB69EDC">
      <w:start w:val="1"/>
      <w:numFmt w:val="decimal"/>
      <w:lvlText w:val="%1."/>
      <w:lvlJc w:val="left"/>
      <w:pPr>
        <w:ind w:left="1002" w:hanging="360"/>
      </w:pPr>
    </w:lvl>
    <w:lvl w:ilvl="1" w:tplc="04190019">
      <w:start w:val="1"/>
      <w:numFmt w:val="lowerLetter"/>
      <w:lvlText w:val="%2."/>
      <w:lvlJc w:val="left"/>
      <w:pPr>
        <w:ind w:left="1722" w:hanging="360"/>
      </w:pPr>
    </w:lvl>
    <w:lvl w:ilvl="2" w:tplc="0419001B">
      <w:start w:val="1"/>
      <w:numFmt w:val="lowerRoman"/>
      <w:lvlText w:val="%3."/>
      <w:lvlJc w:val="right"/>
      <w:pPr>
        <w:ind w:left="2442" w:hanging="180"/>
      </w:pPr>
    </w:lvl>
    <w:lvl w:ilvl="3" w:tplc="0419000F">
      <w:start w:val="1"/>
      <w:numFmt w:val="decimal"/>
      <w:lvlText w:val="%4."/>
      <w:lvlJc w:val="left"/>
      <w:pPr>
        <w:ind w:left="3162" w:hanging="360"/>
      </w:pPr>
    </w:lvl>
    <w:lvl w:ilvl="4" w:tplc="04190019">
      <w:start w:val="1"/>
      <w:numFmt w:val="lowerLetter"/>
      <w:lvlText w:val="%5."/>
      <w:lvlJc w:val="left"/>
      <w:pPr>
        <w:ind w:left="3882" w:hanging="360"/>
      </w:pPr>
    </w:lvl>
    <w:lvl w:ilvl="5" w:tplc="0419001B">
      <w:start w:val="1"/>
      <w:numFmt w:val="lowerRoman"/>
      <w:lvlText w:val="%6."/>
      <w:lvlJc w:val="right"/>
      <w:pPr>
        <w:ind w:left="4602" w:hanging="180"/>
      </w:pPr>
    </w:lvl>
    <w:lvl w:ilvl="6" w:tplc="0419000F">
      <w:start w:val="1"/>
      <w:numFmt w:val="decimal"/>
      <w:lvlText w:val="%7."/>
      <w:lvlJc w:val="left"/>
      <w:pPr>
        <w:ind w:left="5322" w:hanging="360"/>
      </w:pPr>
    </w:lvl>
    <w:lvl w:ilvl="7" w:tplc="04190019">
      <w:start w:val="1"/>
      <w:numFmt w:val="lowerLetter"/>
      <w:lvlText w:val="%8."/>
      <w:lvlJc w:val="left"/>
      <w:pPr>
        <w:ind w:left="6042" w:hanging="360"/>
      </w:pPr>
    </w:lvl>
    <w:lvl w:ilvl="8" w:tplc="0419001B">
      <w:start w:val="1"/>
      <w:numFmt w:val="lowerRoman"/>
      <w:lvlText w:val="%9."/>
      <w:lvlJc w:val="right"/>
      <w:pPr>
        <w:ind w:left="6762" w:hanging="180"/>
      </w:pPr>
    </w:lvl>
  </w:abstractNum>
  <w:abstractNum w:abstractNumId="1" w15:restartNumberingAfterBreak="0">
    <w:nsid w:val="194777CC"/>
    <w:multiLevelType w:val="hybridMultilevel"/>
    <w:tmpl w:val="98E057B8"/>
    <w:lvl w:ilvl="0" w:tplc="D6866F8A">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50E5143"/>
    <w:multiLevelType w:val="hybridMultilevel"/>
    <w:tmpl w:val="6EAEA770"/>
    <w:lvl w:ilvl="0" w:tplc="467EE07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704848"/>
    <w:multiLevelType w:val="hybridMultilevel"/>
    <w:tmpl w:val="839A2456"/>
    <w:lvl w:ilvl="0" w:tplc="9606EEBE">
      <w:start w:val="1"/>
      <w:numFmt w:val="decimal"/>
      <w:lvlText w:val="%1."/>
      <w:lvlJc w:val="left"/>
      <w:pPr>
        <w:tabs>
          <w:tab w:val="num" w:pos="1320"/>
        </w:tabs>
        <w:ind w:left="132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E2D03AB"/>
    <w:multiLevelType w:val="hybridMultilevel"/>
    <w:tmpl w:val="05C491F6"/>
    <w:lvl w:ilvl="0" w:tplc="ED602A6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15:restartNumberingAfterBreak="0">
    <w:nsid w:val="4951619F"/>
    <w:multiLevelType w:val="hybridMultilevel"/>
    <w:tmpl w:val="9C54BEAE"/>
    <w:lvl w:ilvl="0" w:tplc="83585BA8">
      <w:start w:val="1"/>
      <w:numFmt w:val="decimal"/>
      <w:lvlText w:val="%1."/>
      <w:lvlJc w:val="left"/>
      <w:pPr>
        <w:ind w:left="1095" w:hanging="7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4F507D5"/>
    <w:multiLevelType w:val="hybridMultilevel"/>
    <w:tmpl w:val="3B62B0F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E3"/>
    <w:rsid w:val="0002739F"/>
    <w:rsid w:val="002B23E3"/>
    <w:rsid w:val="005842D4"/>
    <w:rsid w:val="006533FA"/>
    <w:rsid w:val="00691A70"/>
    <w:rsid w:val="00897151"/>
    <w:rsid w:val="00967702"/>
    <w:rsid w:val="00B116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50CA14"/>
  <w15:chartTrackingRefBased/>
  <w15:docId w15:val="{FEEDC804-1576-4F00-B93D-66F5B890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39F"/>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11918</Words>
  <Characters>67938</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ХИТРАЯ ЛИСИЧКА</dc:creator>
  <cp:keywords/>
  <dc:description/>
  <cp:lastModifiedBy>ХИТРАЯ ЛИСИЧКА</cp:lastModifiedBy>
  <cp:revision>2</cp:revision>
  <dcterms:created xsi:type="dcterms:W3CDTF">2024-06-25T06:59:00Z</dcterms:created>
  <dcterms:modified xsi:type="dcterms:W3CDTF">2024-06-25T06:59:00Z</dcterms:modified>
</cp:coreProperties>
</file>