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P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  <w:r w:rsidRPr="00945F28"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  <w:t xml:space="preserve">самостійнА роботА студентів </w:t>
      </w:r>
    </w:p>
    <w:p w:rsidR="00945F28" w:rsidRP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P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aps/>
          <w:color w:val="0D0D0D" w:themeColor="text1" w:themeTint="F2"/>
          <w:sz w:val="28"/>
          <w:szCs w:val="28"/>
          <w:lang w:val="uk-UA"/>
        </w:rPr>
      </w:pPr>
    </w:p>
    <w:p w:rsidR="00945F28" w:rsidRPr="00945F28" w:rsidRDefault="00945F28" w:rsidP="00945F28">
      <w:pPr>
        <w:pStyle w:val="a4"/>
        <w:widowControl w:val="0"/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F28">
        <w:rPr>
          <w:rFonts w:ascii="Times New Roman" w:hAnsi="Times New Roman" w:cs="Times New Roman"/>
          <w:b/>
          <w:sz w:val="28"/>
          <w:szCs w:val="28"/>
        </w:rPr>
        <w:t xml:space="preserve">МОДУЛЬ І. </w:t>
      </w:r>
    </w:p>
    <w:p w:rsidR="00945F28" w:rsidRPr="00945F28" w:rsidRDefault="00945F28" w:rsidP="00945F28">
      <w:pPr>
        <w:pStyle w:val="a4"/>
        <w:widowControl w:val="0"/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F28" w:rsidRPr="00945F28" w:rsidRDefault="00945F28" w:rsidP="00945F2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ДОМЕДИЧНА ДОПОМОГА ХВОРИМ З НЕВІДКЛАДНИМИ ТА ТЕРМІНАЛЬНИМИ СТАНАМИ.</w:t>
      </w:r>
    </w:p>
    <w:p w:rsidR="00945F28" w:rsidRDefault="00945F28" w:rsidP="00945F2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066BBD" w:rsidRPr="00945F28" w:rsidRDefault="00066BBD" w:rsidP="00945F2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ТЕМА</w:t>
      </w:r>
      <w:r w:rsidR="001215FC"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: «Основні принципи надання першої  домедичної допомоги. Міжнародний протокол надання домедичної допомоги MARCH»</w:t>
      </w:r>
    </w:p>
    <w:p w:rsidR="00066BBD" w:rsidRPr="00945F28" w:rsidRDefault="00066BBD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66BBD" w:rsidRPr="00945F28" w:rsidRDefault="00066BBD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Поняття етики та деонтології фармацевтичного працівника. </w:t>
      </w:r>
    </w:p>
    <w:p w:rsidR="00945F28" w:rsidRPr="00945F28" w:rsidRDefault="00945F28" w:rsidP="00945F28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Поняття про хворобу, етіологію, патогенез, симптоми та синдроми, діагностику, лікування. </w:t>
      </w:r>
    </w:p>
    <w:p w:rsidR="00945F28" w:rsidRPr="00945F28" w:rsidRDefault="00945F28" w:rsidP="00945F28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Методи обстеження хворих: суб’єктивні, об’єктивні та додаткові. </w:t>
      </w:r>
    </w:p>
    <w:p w:rsidR="001215FC" w:rsidRPr="00945F28" w:rsidRDefault="00945F28" w:rsidP="00945F28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>Значення цих методів для визначення діагнозу.</w:t>
      </w:r>
    </w:p>
    <w:p w:rsidR="00945F28" w:rsidRP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066BBD" w:rsidRPr="00945F28" w:rsidRDefault="00066BBD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066BBD" w:rsidRPr="00945F28" w:rsidRDefault="00066BBD" w:rsidP="00945F2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066BBD" w:rsidRPr="00945F28" w:rsidRDefault="00066BBD" w:rsidP="00945F2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066BBD" w:rsidRPr="00945F28" w:rsidRDefault="00066BBD" w:rsidP="00945F2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066BBD" w:rsidRPr="00945F28" w:rsidRDefault="00066BBD" w:rsidP="00945F28">
      <w:pPr>
        <w:pStyle w:val="1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1215FC" w:rsidRPr="00945F28" w:rsidRDefault="001215FC" w:rsidP="00945F28">
      <w:pPr>
        <w:pStyle w:val="a3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215FC" w:rsidRPr="00945F28" w:rsidRDefault="001215FC" w:rsidP="00945F2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2: </w:t>
      </w:r>
      <w:r w:rsidRPr="00945F2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Основні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способи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виявлення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зупинки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кровотеч</w:t>
      </w:r>
      <w:proofErr w:type="spellEnd"/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».</w:t>
      </w:r>
    </w:p>
    <w:p w:rsidR="001215FC" w:rsidRPr="00945F28" w:rsidRDefault="001215FC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1215FC" w:rsidRPr="00945F28" w:rsidRDefault="001215FC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Рани. </w:t>
      </w:r>
      <w:proofErr w:type="spellStart"/>
      <w:r w:rsidRPr="00945F28">
        <w:rPr>
          <w:rFonts w:ascii="Times New Roman" w:hAnsi="Times New Roman"/>
          <w:sz w:val="24"/>
          <w:szCs w:val="24"/>
        </w:rPr>
        <w:t>Класифікація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ран. </w:t>
      </w:r>
      <w:proofErr w:type="spellStart"/>
      <w:r w:rsidRPr="00945F28">
        <w:rPr>
          <w:rFonts w:ascii="Times New Roman" w:hAnsi="Times New Roman"/>
          <w:sz w:val="24"/>
          <w:szCs w:val="24"/>
        </w:rPr>
        <w:t>Основні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клінічні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ознаки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</w:p>
    <w:p w:rsidR="00945F28" w:rsidRPr="00945F28" w:rsidRDefault="00945F28" w:rsidP="00945F28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Алгоритм </w:t>
      </w:r>
      <w:proofErr w:type="spellStart"/>
      <w:r w:rsidRPr="00945F28">
        <w:rPr>
          <w:rFonts w:ascii="Times New Roman" w:hAnsi="Times New Roman"/>
          <w:sz w:val="24"/>
          <w:szCs w:val="24"/>
        </w:rPr>
        <w:t>надання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домедичної </w:t>
      </w:r>
      <w:proofErr w:type="spellStart"/>
      <w:r w:rsidRPr="00945F28">
        <w:rPr>
          <w:rFonts w:ascii="Times New Roman" w:hAnsi="Times New Roman"/>
          <w:sz w:val="24"/>
          <w:szCs w:val="24"/>
        </w:rPr>
        <w:t>допомоги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</w:p>
    <w:p w:rsidR="00945F28" w:rsidRPr="00945F28" w:rsidRDefault="00945F28" w:rsidP="00945F28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Поняття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945F28">
        <w:rPr>
          <w:rFonts w:ascii="Times New Roman" w:hAnsi="Times New Roman"/>
          <w:sz w:val="24"/>
          <w:szCs w:val="24"/>
        </w:rPr>
        <w:t>крововтрату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</w:p>
    <w:p w:rsidR="001215FC" w:rsidRPr="00945F28" w:rsidRDefault="00945F28" w:rsidP="00945F28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Профілактика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геморагічного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шоку.</w:t>
      </w:r>
    </w:p>
    <w:p w:rsidR="00945F28" w:rsidRPr="00945F28" w:rsidRDefault="00945F28" w:rsidP="00945F28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1215FC" w:rsidRPr="00945F28" w:rsidRDefault="001215FC" w:rsidP="00945F28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1215FC" w:rsidRPr="00945F28" w:rsidRDefault="001215FC" w:rsidP="0094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1215FC" w:rsidRPr="00945F28" w:rsidRDefault="001215FC" w:rsidP="0094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1215FC" w:rsidRPr="00945F28" w:rsidRDefault="001215FC" w:rsidP="0094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1215FC" w:rsidRPr="00945F28" w:rsidRDefault="001215FC" w:rsidP="00945F28">
      <w:pPr>
        <w:pStyle w:val="1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1215FC" w:rsidRPr="00945F28" w:rsidRDefault="001215FC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945F28" w:rsidRPr="00945F28" w:rsidRDefault="00945F28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9B5ADC" w:rsidRPr="00945F28" w:rsidRDefault="009B5ADC" w:rsidP="00945F28">
      <w:pPr>
        <w:tabs>
          <w:tab w:val="left" w:pos="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</w:t>
      </w:r>
      <w:r w:rsidRPr="00945F28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Базова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підтримка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життя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Серцево-легенева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реанімація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>.</w:t>
      </w:r>
    </w:p>
    <w:p w:rsidR="009B5ADC" w:rsidRPr="00945F28" w:rsidRDefault="009B5ADC" w:rsidP="00945F2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5ADC" w:rsidRPr="00945F28" w:rsidRDefault="009B5ADC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аконспектувати питання для самостійного опрацювання: </w:t>
      </w:r>
    </w:p>
    <w:p w:rsidR="00945F28" w:rsidRPr="00945F28" w:rsidRDefault="00945F28" w:rsidP="00945F28">
      <w:pPr>
        <w:pStyle w:val="2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45F28">
        <w:rPr>
          <w:rFonts w:ascii="Times New Roman" w:hAnsi="Times New Roman"/>
          <w:color w:val="000000"/>
          <w:sz w:val="24"/>
          <w:szCs w:val="24"/>
        </w:rPr>
        <w:t xml:space="preserve">Термінальні стани. </w:t>
      </w:r>
    </w:p>
    <w:p w:rsidR="00945F28" w:rsidRPr="00945F28" w:rsidRDefault="00945F28" w:rsidP="00945F28">
      <w:pPr>
        <w:pStyle w:val="2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45F28">
        <w:rPr>
          <w:rFonts w:ascii="Times New Roman" w:hAnsi="Times New Roman"/>
          <w:color w:val="000000"/>
          <w:sz w:val="24"/>
          <w:szCs w:val="24"/>
        </w:rPr>
        <w:t xml:space="preserve">Поняття про клінічну смерть, її ознаки. </w:t>
      </w:r>
    </w:p>
    <w:p w:rsidR="00945F28" w:rsidRPr="00945F28" w:rsidRDefault="00945F28" w:rsidP="00945F28">
      <w:pPr>
        <w:pStyle w:val="2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>Надання допомоги при утопленні, непрохідності дихальних шляхів стороннім тілом, судомному нападі та епілепсії.</w:t>
      </w:r>
    </w:p>
    <w:p w:rsidR="009B5ADC" w:rsidRPr="00945F28" w:rsidRDefault="009B5ADC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9B5ADC" w:rsidRPr="00945F28" w:rsidRDefault="009B5ADC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9B5ADC" w:rsidRPr="00945F28" w:rsidRDefault="009B5ADC" w:rsidP="00945F2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9B5ADC" w:rsidRPr="00945F28" w:rsidRDefault="009B5ADC" w:rsidP="00945F2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9B5ADC" w:rsidRPr="00945F28" w:rsidRDefault="009B5ADC" w:rsidP="00945F2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9B5ADC" w:rsidRPr="00945F28" w:rsidRDefault="009B5ADC" w:rsidP="00945F28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9B5ADC" w:rsidRPr="00945F28" w:rsidRDefault="009B5ADC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9B5ADC" w:rsidRPr="00945F28" w:rsidRDefault="009B5ADC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9B5ADC" w:rsidRPr="00945F28" w:rsidRDefault="009B5ADC" w:rsidP="00945F2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45F28">
        <w:rPr>
          <w:rFonts w:ascii="Times New Roman" w:hAnsi="Times New Roman" w:cs="Times New Roman"/>
          <w:b/>
          <w:sz w:val="24"/>
          <w:szCs w:val="24"/>
        </w:rPr>
        <w:t>ТЕМА</w:t>
      </w: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4</w:t>
      </w:r>
      <w:r w:rsidRPr="00945F28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945F28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Травми</w:t>
      </w:r>
      <w:proofErr w:type="spellEnd"/>
      <w:proofErr w:type="gramEnd"/>
      <w:r w:rsidRPr="00945F28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ушкодження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основних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анатомо-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фізіологічних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ділянок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організму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внутрішніх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органів</w:t>
      </w:r>
      <w:proofErr w:type="spellEnd"/>
      <w:r w:rsidRPr="00945F28">
        <w:rPr>
          <w:rFonts w:ascii="Times New Roman" w:hAnsi="Times New Roman" w:cs="Times New Roman"/>
          <w:b/>
          <w:sz w:val="24"/>
          <w:szCs w:val="24"/>
        </w:rPr>
        <w:t>».</w:t>
      </w:r>
    </w:p>
    <w:p w:rsidR="00A51853" w:rsidRPr="00945F28" w:rsidRDefault="00A51853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45F2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Поняття про травму і травматизм. </w:t>
      </w:r>
    </w:p>
    <w:p w:rsidR="00945F28" w:rsidRPr="00945F28" w:rsidRDefault="00945F28" w:rsidP="00945F28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45F2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Правила іммобілізації, стандартні та підручні засоби, іммобілізуючи пов’язки, створення певних положень постраждалим для транспортування до лікувальної установи. </w:t>
      </w:r>
    </w:p>
    <w:p w:rsidR="009B5ADC" w:rsidRPr="00945F28" w:rsidRDefault="00945F28" w:rsidP="00945F28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45F2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Евакуація потерпілих: види, способи одним та декількома рятувальниками.</w:t>
      </w:r>
    </w:p>
    <w:p w:rsidR="00945F28" w:rsidRPr="00945F28" w:rsidRDefault="00945F28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A51853" w:rsidRPr="00945F28" w:rsidRDefault="00A51853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A51853" w:rsidRPr="00945F28" w:rsidRDefault="00A51853" w:rsidP="00945F2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A51853" w:rsidRPr="00945F28" w:rsidRDefault="00A51853" w:rsidP="00945F2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A51853" w:rsidRPr="00945F28" w:rsidRDefault="00A51853" w:rsidP="00945F2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A51853" w:rsidRPr="00945F28" w:rsidRDefault="00A51853" w:rsidP="00945F28">
      <w:pPr>
        <w:pStyle w:val="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A51853" w:rsidRPr="00945F28" w:rsidRDefault="00A51853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53236B" w:rsidRPr="00945F28" w:rsidRDefault="0053236B" w:rsidP="00945F2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45F28">
        <w:rPr>
          <w:rFonts w:ascii="Times New Roman" w:hAnsi="Times New Roman" w:cs="Times New Roman"/>
          <w:b/>
          <w:sz w:val="24"/>
          <w:szCs w:val="24"/>
        </w:rPr>
        <w:t>ТЕМА</w:t>
      </w: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5</w:t>
      </w:r>
      <w:r w:rsidRPr="00945F2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945F28">
        <w:rPr>
          <w:rFonts w:ascii="Times New Roman" w:hAnsi="Times New Roman" w:cs="Times New Roman"/>
          <w:b/>
          <w:sz w:val="24"/>
          <w:szCs w:val="24"/>
        </w:rPr>
        <w:t>Н</w:t>
      </w:r>
      <w:proofErr w:type="spellStart"/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адання</w:t>
      </w:r>
      <w:proofErr w:type="spellEnd"/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домедичнної</w:t>
      </w:r>
      <w:proofErr w:type="spellEnd"/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допомоги при н</w:t>
      </w:r>
      <w:proofErr w:type="spellStart"/>
      <w:r w:rsidRPr="00945F28">
        <w:rPr>
          <w:rFonts w:ascii="Times New Roman" w:hAnsi="Times New Roman" w:cs="Times New Roman"/>
          <w:b/>
          <w:sz w:val="24"/>
          <w:szCs w:val="24"/>
        </w:rPr>
        <w:t>евідкладних</w:t>
      </w:r>
      <w:proofErr w:type="spellEnd"/>
      <w:r w:rsidRPr="00945F28">
        <w:rPr>
          <w:rFonts w:ascii="Times New Roman" w:hAnsi="Times New Roman" w:cs="Times New Roman"/>
          <w:b/>
          <w:sz w:val="24"/>
          <w:szCs w:val="24"/>
        </w:rPr>
        <w:t xml:space="preserve"> станах</w:t>
      </w: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945F28">
        <w:rPr>
          <w:rFonts w:ascii="Times New Roman" w:hAnsi="Times New Roman" w:cs="Times New Roman"/>
          <w:b/>
          <w:sz w:val="24"/>
          <w:szCs w:val="24"/>
        </w:rPr>
        <w:t>.</w:t>
      </w:r>
    </w:p>
    <w:p w:rsidR="0053236B" w:rsidRPr="00945F28" w:rsidRDefault="0053236B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lastRenderedPageBreak/>
        <w:t>Гостра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серцево-судинна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недостатність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етіологія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основні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клінічні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симптоми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ускладнення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</w:p>
    <w:p w:rsidR="00945F28" w:rsidRPr="00945F28" w:rsidRDefault="00945F28" w:rsidP="00945F28">
      <w:pPr>
        <w:pStyle w:val="a3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Поняття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945F28">
        <w:rPr>
          <w:rFonts w:ascii="Times New Roman" w:hAnsi="Times New Roman"/>
          <w:sz w:val="24"/>
          <w:szCs w:val="24"/>
        </w:rPr>
        <w:t>аритмії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тахіаритмії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45F28">
        <w:rPr>
          <w:rFonts w:ascii="Times New Roman" w:hAnsi="Times New Roman"/>
          <w:sz w:val="24"/>
          <w:szCs w:val="24"/>
        </w:rPr>
        <w:t>брадиаритмії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</w:p>
    <w:p w:rsidR="00945F28" w:rsidRPr="00945F28" w:rsidRDefault="00945F28" w:rsidP="00945F28">
      <w:pPr>
        <w:pStyle w:val="a3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Алергічний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риніт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кропив’яка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набряк </w:t>
      </w:r>
      <w:proofErr w:type="spellStart"/>
      <w:r w:rsidRPr="00945F28">
        <w:rPr>
          <w:rFonts w:ascii="Times New Roman" w:hAnsi="Times New Roman"/>
          <w:sz w:val="24"/>
          <w:szCs w:val="24"/>
        </w:rPr>
        <w:t>Квінке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</w:p>
    <w:p w:rsidR="00945F28" w:rsidRPr="00945F28" w:rsidRDefault="00945F28" w:rsidP="00945F28">
      <w:pPr>
        <w:pStyle w:val="a3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Етіологічні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фактори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клінічні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прояви, </w:t>
      </w:r>
      <w:proofErr w:type="spellStart"/>
      <w:r w:rsidRPr="00945F28">
        <w:rPr>
          <w:rFonts w:ascii="Times New Roman" w:hAnsi="Times New Roman"/>
          <w:sz w:val="24"/>
          <w:szCs w:val="24"/>
        </w:rPr>
        <w:t>невідкладна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допомога</w:t>
      </w:r>
      <w:proofErr w:type="spellEnd"/>
      <w:r w:rsidRPr="00945F28">
        <w:rPr>
          <w:rFonts w:ascii="Times New Roman" w:hAnsi="Times New Roman"/>
          <w:sz w:val="24"/>
          <w:szCs w:val="24"/>
        </w:rPr>
        <w:t>.</w:t>
      </w:r>
    </w:p>
    <w:p w:rsidR="00433552" w:rsidRPr="00945F28" w:rsidRDefault="00433552" w:rsidP="00945F28">
      <w:pPr>
        <w:pStyle w:val="a3"/>
        <w:spacing w:after="0"/>
        <w:jc w:val="both"/>
        <w:rPr>
          <w:sz w:val="24"/>
          <w:szCs w:val="24"/>
        </w:rPr>
      </w:pPr>
    </w:p>
    <w:p w:rsidR="00433552" w:rsidRPr="00945F28" w:rsidRDefault="00433552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433552" w:rsidRPr="00945F28" w:rsidRDefault="00433552" w:rsidP="00945F28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433552" w:rsidRPr="00945F28" w:rsidRDefault="00433552" w:rsidP="00945F28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Медицина невідкладних станів. Екстрена (швидка) медична допомога: підручник / І.С. Зозуля, В.І. Боброва, Г.Г.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ін.; за ред. І.С. Зозулі. – К.: ВСВ «Медицина», 2017, – 960 с.</w:t>
      </w:r>
    </w:p>
    <w:p w:rsidR="0053236B" w:rsidRPr="00945F28" w:rsidRDefault="0053236B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433552" w:rsidRPr="00945F28" w:rsidRDefault="00433552" w:rsidP="00945F28">
      <w:pPr>
        <w:pStyle w:val="21"/>
        <w:widowControl w:val="0"/>
        <w:spacing w:line="276" w:lineRule="auto"/>
        <w:ind w:left="142"/>
        <w:rPr>
          <w:b/>
          <w:sz w:val="24"/>
        </w:rPr>
      </w:pPr>
    </w:p>
    <w:p w:rsidR="00433552" w:rsidRPr="00945F28" w:rsidRDefault="00433552" w:rsidP="00945F28">
      <w:pPr>
        <w:pStyle w:val="21"/>
        <w:widowControl w:val="0"/>
        <w:spacing w:line="276" w:lineRule="auto"/>
        <w:ind w:left="142"/>
        <w:rPr>
          <w:b/>
          <w:sz w:val="24"/>
        </w:rPr>
      </w:pPr>
      <w:r w:rsidRPr="00945F28">
        <w:rPr>
          <w:b/>
          <w:sz w:val="24"/>
        </w:rPr>
        <w:t xml:space="preserve">ТЕМА 6: «Домедична допомога при </w:t>
      </w:r>
      <w:proofErr w:type="spellStart"/>
      <w:r w:rsidRPr="00945F28">
        <w:rPr>
          <w:b/>
          <w:sz w:val="24"/>
        </w:rPr>
        <w:t>опіках</w:t>
      </w:r>
      <w:proofErr w:type="spellEnd"/>
      <w:r w:rsidRPr="00945F28">
        <w:rPr>
          <w:b/>
          <w:sz w:val="24"/>
        </w:rPr>
        <w:t xml:space="preserve"> та </w:t>
      </w:r>
      <w:proofErr w:type="spellStart"/>
      <w:r w:rsidRPr="00945F28">
        <w:rPr>
          <w:b/>
          <w:sz w:val="24"/>
        </w:rPr>
        <w:t>вдмороженнях</w:t>
      </w:r>
      <w:proofErr w:type="spellEnd"/>
      <w:r w:rsidRPr="00945F28">
        <w:rPr>
          <w:b/>
          <w:sz w:val="24"/>
        </w:rPr>
        <w:t>».</w:t>
      </w:r>
    </w:p>
    <w:p w:rsidR="00433552" w:rsidRPr="00945F28" w:rsidRDefault="00433552" w:rsidP="00945F28">
      <w:pPr>
        <w:pStyle w:val="a3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552" w:rsidRPr="00945F28" w:rsidRDefault="00433552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Законспектувати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45F28">
        <w:rPr>
          <w:rFonts w:ascii="Times New Roman" w:hAnsi="Times New Roman"/>
          <w:bCs/>
          <w:sz w:val="24"/>
          <w:szCs w:val="24"/>
          <w:lang w:val="uk-UA"/>
        </w:rPr>
        <w:t xml:space="preserve">Тепловий та сонячний удар, клінічні прояви. Домедична допомога. </w:t>
      </w:r>
    </w:p>
    <w:p w:rsidR="00945F28" w:rsidRPr="00945F28" w:rsidRDefault="00945F28" w:rsidP="00945F28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45F28">
        <w:rPr>
          <w:rFonts w:ascii="Times New Roman" w:hAnsi="Times New Roman"/>
          <w:bCs/>
          <w:sz w:val="24"/>
          <w:szCs w:val="24"/>
          <w:lang w:val="uk-UA"/>
        </w:rPr>
        <w:t xml:space="preserve">Хімічні та радіаційні опіки. Домедична допомога. </w:t>
      </w:r>
    </w:p>
    <w:p w:rsidR="00945F28" w:rsidRPr="00945F28" w:rsidRDefault="00945F28" w:rsidP="00945F28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45F28">
        <w:rPr>
          <w:rFonts w:ascii="Times New Roman" w:hAnsi="Times New Roman"/>
          <w:bCs/>
          <w:sz w:val="24"/>
          <w:szCs w:val="24"/>
          <w:lang w:val="uk-UA"/>
        </w:rPr>
        <w:t xml:space="preserve">Опіки Борщівником та </w:t>
      </w:r>
      <w:proofErr w:type="spellStart"/>
      <w:r w:rsidRPr="00945F28">
        <w:rPr>
          <w:rFonts w:ascii="Times New Roman" w:hAnsi="Times New Roman"/>
          <w:bCs/>
          <w:sz w:val="24"/>
          <w:szCs w:val="24"/>
          <w:lang w:val="uk-UA"/>
        </w:rPr>
        <w:t>домедичну</w:t>
      </w:r>
      <w:proofErr w:type="spellEnd"/>
      <w:r w:rsidRPr="00945F28">
        <w:rPr>
          <w:rFonts w:ascii="Times New Roman" w:hAnsi="Times New Roman"/>
          <w:bCs/>
          <w:sz w:val="24"/>
          <w:szCs w:val="24"/>
          <w:lang w:val="uk-UA"/>
        </w:rPr>
        <w:t xml:space="preserve"> допомогу при них.</w:t>
      </w:r>
    </w:p>
    <w:p w:rsidR="00433552" w:rsidRPr="00945F28" w:rsidRDefault="00945F28" w:rsidP="00945F28">
      <w:pPr>
        <w:pStyle w:val="a3"/>
        <w:numPr>
          <w:ilvl w:val="0"/>
          <w:numId w:val="23"/>
        </w:numPr>
        <w:spacing w:after="0"/>
        <w:jc w:val="both"/>
        <w:rPr>
          <w:sz w:val="24"/>
          <w:szCs w:val="24"/>
          <w:lang w:val="uk-UA"/>
        </w:rPr>
      </w:pPr>
      <w:r w:rsidRPr="00945F28">
        <w:rPr>
          <w:rFonts w:ascii="Times New Roman" w:hAnsi="Times New Roman"/>
          <w:bCs/>
          <w:sz w:val="24"/>
          <w:szCs w:val="24"/>
          <w:lang w:val="uk-UA"/>
        </w:rPr>
        <w:t xml:space="preserve">Профілактика </w:t>
      </w:r>
      <w:proofErr w:type="spellStart"/>
      <w:r w:rsidRPr="00945F28">
        <w:rPr>
          <w:rFonts w:ascii="Times New Roman" w:hAnsi="Times New Roman"/>
          <w:bCs/>
          <w:sz w:val="24"/>
          <w:szCs w:val="24"/>
          <w:lang w:val="uk-UA"/>
        </w:rPr>
        <w:t>відморожень</w:t>
      </w:r>
      <w:proofErr w:type="spellEnd"/>
      <w:r w:rsidRPr="00945F28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433552" w:rsidRPr="00945F28" w:rsidRDefault="00433552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433552" w:rsidRPr="00945F28" w:rsidRDefault="00433552" w:rsidP="00945F2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433552" w:rsidRPr="00945F28" w:rsidRDefault="00433552" w:rsidP="00945F2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433552" w:rsidRPr="00945F28" w:rsidRDefault="00433552" w:rsidP="00945F2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433552" w:rsidRPr="00945F28" w:rsidRDefault="00433552" w:rsidP="00945F28">
      <w:pPr>
        <w:pStyle w:val="1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433552" w:rsidRPr="00945F28" w:rsidRDefault="00433552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53236B" w:rsidRPr="00945F28" w:rsidRDefault="0053236B" w:rsidP="00945F28">
      <w:pPr>
        <w:pStyle w:val="21"/>
        <w:widowControl w:val="0"/>
        <w:spacing w:line="276" w:lineRule="auto"/>
        <w:ind w:left="142"/>
        <w:rPr>
          <w:b/>
          <w:sz w:val="24"/>
        </w:rPr>
      </w:pPr>
    </w:p>
    <w:p w:rsidR="00433552" w:rsidRPr="00945F28" w:rsidRDefault="00433552" w:rsidP="00945F28">
      <w:pPr>
        <w:pStyle w:val="21"/>
        <w:widowControl w:val="0"/>
        <w:spacing w:line="276" w:lineRule="auto"/>
        <w:ind w:left="142"/>
        <w:rPr>
          <w:b/>
          <w:sz w:val="24"/>
        </w:rPr>
      </w:pPr>
    </w:p>
    <w:p w:rsidR="0053236B" w:rsidRPr="00945F28" w:rsidRDefault="0053236B" w:rsidP="00945F28">
      <w:pPr>
        <w:pStyle w:val="21"/>
        <w:widowControl w:val="0"/>
        <w:spacing w:line="276" w:lineRule="auto"/>
        <w:ind w:left="142"/>
        <w:rPr>
          <w:b/>
          <w:sz w:val="24"/>
        </w:rPr>
      </w:pPr>
      <w:r w:rsidRPr="00945F28">
        <w:rPr>
          <w:b/>
          <w:sz w:val="24"/>
        </w:rPr>
        <w:t>ТЕМА</w:t>
      </w:r>
      <w:r w:rsidR="00C9445D" w:rsidRPr="00945F28">
        <w:rPr>
          <w:b/>
          <w:sz w:val="24"/>
        </w:rPr>
        <w:t xml:space="preserve"> </w:t>
      </w:r>
      <w:r w:rsidR="00433552" w:rsidRPr="00945F28">
        <w:rPr>
          <w:b/>
          <w:sz w:val="24"/>
        </w:rPr>
        <w:t>7</w:t>
      </w:r>
      <w:r w:rsidRPr="00945F28">
        <w:rPr>
          <w:b/>
          <w:sz w:val="24"/>
        </w:rPr>
        <w:t>: «Домедична допомога при нещасних випадках та отруєннях».</w:t>
      </w:r>
    </w:p>
    <w:p w:rsidR="0053236B" w:rsidRPr="00945F28" w:rsidRDefault="0053236B" w:rsidP="00945F28">
      <w:pPr>
        <w:pStyle w:val="a3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36B" w:rsidRPr="00945F28" w:rsidRDefault="0053236B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Законспектувати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24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945F28">
        <w:rPr>
          <w:rFonts w:ascii="Times New Roman" w:hAnsi="Times New Roman"/>
          <w:sz w:val="24"/>
          <w:szCs w:val="24"/>
        </w:rPr>
        <w:t xml:space="preserve">Укуси </w:t>
      </w:r>
      <w:proofErr w:type="spellStart"/>
      <w:r w:rsidRPr="00945F28">
        <w:rPr>
          <w:rFonts w:ascii="Times New Roman" w:hAnsi="Times New Roman"/>
          <w:sz w:val="24"/>
          <w:szCs w:val="24"/>
        </w:rPr>
        <w:t>тварин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хворих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на сказ, </w:t>
      </w:r>
      <w:proofErr w:type="spellStart"/>
      <w:r w:rsidRPr="00945F28">
        <w:rPr>
          <w:rFonts w:ascii="Times New Roman" w:hAnsi="Times New Roman"/>
          <w:sz w:val="24"/>
          <w:szCs w:val="24"/>
        </w:rPr>
        <w:t>отруйною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змією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45F28">
        <w:rPr>
          <w:rFonts w:ascii="Times New Roman" w:hAnsi="Times New Roman"/>
          <w:sz w:val="24"/>
          <w:szCs w:val="24"/>
        </w:rPr>
        <w:t>комахами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невідкладна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допомога</w:t>
      </w:r>
      <w:proofErr w:type="spellEnd"/>
      <w:r w:rsidRPr="00945F28">
        <w:rPr>
          <w:rFonts w:ascii="Times New Roman" w:hAnsi="Times New Roman"/>
          <w:sz w:val="24"/>
          <w:szCs w:val="24"/>
        </w:rPr>
        <w:t>.</w:t>
      </w:r>
    </w:p>
    <w:p w:rsidR="00945F28" w:rsidRPr="00945F28" w:rsidRDefault="00945F28" w:rsidP="00945F28">
      <w:pPr>
        <w:pStyle w:val="a3"/>
        <w:numPr>
          <w:ilvl w:val="0"/>
          <w:numId w:val="24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Отруєння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грибами, </w:t>
      </w:r>
      <w:proofErr w:type="spellStart"/>
      <w:r w:rsidRPr="00945F28">
        <w:rPr>
          <w:rFonts w:ascii="Times New Roman" w:hAnsi="Times New Roman"/>
          <w:sz w:val="24"/>
          <w:szCs w:val="24"/>
        </w:rPr>
        <w:t>симптоми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F28">
        <w:rPr>
          <w:rFonts w:ascii="Times New Roman" w:hAnsi="Times New Roman"/>
          <w:sz w:val="24"/>
          <w:szCs w:val="24"/>
        </w:rPr>
        <w:t>домедична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допомога</w:t>
      </w:r>
      <w:proofErr w:type="spellEnd"/>
      <w:r w:rsidRPr="00945F28">
        <w:rPr>
          <w:rFonts w:ascii="Times New Roman" w:hAnsi="Times New Roman"/>
          <w:sz w:val="24"/>
          <w:szCs w:val="24"/>
        </w:rPr>
        <w:t>.</w:t>
      </w:r>
    </w:p>
    <w:p w:rsidR="00A51853" w:rsidRPr="00945F28" w:rsidRDefault="00A51853" w:rsidP="00945F28">
      <w:pPr>
        <w:pStyle w:val="a3"/>
        <w:spacing w:after="0"/>
        <w:jc w:val="both"/>
        <w:rPr>
          <w:b/>
          <w:sz w:val="24"/>
          <w:szCs w:val="24"/>
        </w:rPr>
      </w:pPr>
    </w:p>
    <w:p w:rsidR="00433552" w:rsidRPr="00945F28" w:rsidRDefault="00433552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433552" w:rsidRPr="00945F28" w:rsidRDefault="00433552" w:rsidP="00945F2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lastRenderedPageBreak/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433552" w:rsidRPr="00945F28" w:rsidRDefault="00433552" w:rsidP="00945F2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433552" w:rsidRPr="00945F28" w:rsidRDefault="00433552" w:rsidP="00945F2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433552" w:rsidRPr="00945F28" w:rsidRDefault="00433552" w:rsidP="00945F28">
      <w:pPr>
        <w:pStyle w:val="1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53236B" w:rsidRPr="00945F28" w:rsidRDefault="0053236B" w:rsidP="00945F28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945F28" w:rsidRPr="00945F28" w:rsidRDefault="00945F28" w:rsidP="00945F28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5F28">
        <w:rPr>
          <w:rFonts w:ascii="Times New Roman" w:hAnsi="Times New Roman"/>
          <w:b/>
          <w:sz w:val="24"/>
          <w:szCs w:val="24"/>
        </w:rPr>
        <w:t>ТЕМА</w:t>
      </w:r>
      <w:r w:rsidRPr="00945F28">
        <w:rPr>
          <w:rFonts w:ascii="Times New Roman" w:hAnsi="Times New Roman"/>
          <w:b/>
          <w:sz w:val="24"/>
          <w:szCs w:val="24"/>
        </w:rPr>
        <w:t xml:space="preserve"> 8. </w:t>
      </w:r>
      <w:r w:rsidRPr="00945F28">
        <w:rPr>
          <w:rFonts w:ascii="Times New Roman" w:hAnsi="Times New Roman"/>
          <w:b/>
          <w:sz w:val="24"/>
          <w:szCs w:val="24"/>
          <w:lang w:val="uk-UA"/>
        </w:rPr>
        <w:t>«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Особливості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надання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домедичної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допо</w:t>
      </w:r>
      <w:r w:rsidRPr="00945F28">
        <w:rPr>
          <w:rFonts w:ascii="Times New Roman" w:hAnsi="Times New Roman"/>
          <w:b/>
          <w:sz w:val="24"/>
          <w:szCs w:val="24"/>
        </w:rPr>
        <w:t>моги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при ДТП та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масовій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b/>
          <w:sz w:val="24"/>
          <w:szCs w:val="24"/>
        </w:rPr>
        <w:t>травмі</w:t>
      </w:r>
      <w:proofErr w:type="spellEnd"/>
      <w:r w:rsidRPr="00945F28">
        <w:rPr>
          <w:rFonts w:ascii="Times New Roman" w:hAnsi="Times New Roman"/>
          <w:b/>
          <w:sz w:val="24"/>
          <w:szCs w:val="24"/>
        </w:rPr>
        <w:t>.</w:t>
      </w:r>
      <w:r w:rsidRPr="00945F28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945F28" w:rsidRPr="00945F28" w:rsidRDefault="00945F28" w:rsidP="00945F28">
      <w:pPr>
        <w:pStyle w:val="a3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F28" w:rsidRPr="00945F28" w:rsidRDefault="00945F28" w:rsidP="00945F2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  <w:t xml:space="preserve">Законспектувати питання для самостійного опрацювання: </w:t>
      </w:r>
    </w:p>
    <w:p w:rsidR="00945F28" w:rsidRPr="00945F28" w:rsidRDefault="00945F28" w:rsidP="00945F28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Послідовність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дій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домедичної </w:t>
      </w:r>
      <w:proofErr w:type="spellStart"/>
      <w:r w:rsidRPr="00945F28">
        <w:rPr>
          <w:rFonts w:ascii="Times New Roman" w:hAnsi="Times New Roman"/>
          <w:sz w:val="24"/>
          <w:szCs w:val="24"/>
        </w:rPr>
        <w:t>допомоги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при ДТП. </w:t>
      </w:r>
    </w:p>
    <w:p w:rsidR="00945F28" w:rsidRPr="00945F28" w:rsidRDefault="00945F28" w:rsidP="00945F28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45F28">
        <w:rPr>
          <w:rFonts w:ascii="Times New Roman" w:hAnsi="Times New Roman"/>
          <w:sz w:val="24"/>
          <w:szCs w:val="24"/>
        </w:rPr>
        <w:t>Способи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дотримання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власної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безпеки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F28">
        <w:rPr>
          <w:rFonts w:ascii="Times New Roman" w:hAnsi="Times New Roman"/>
          <w:sz w:val="24"/>
          <w:szCs w:val="24"/>
        </w:rPr>
        <w:t>рятувальника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при ДТП.</w:t>
      </w:r>
    </w:p>
    <w:p w:rsidR="00945F28" w:rsidRPr="00945F28" w:rsidRDefault="00945F28" w:rsidP="00945F2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F28" w:rsidRPr="00945F28" w:rsidRDefault="00945F28" w:rsidP="00945F2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945F2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Література:</w:t>
      </w:r>
    </w:p>
    <w:p w:rsidR="00945F28" w:rsidRPr="00945F28" w:rsidRDefault="00945F28" w:rsidP="00945F28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допомога на місці події : практичний посібник /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Гринзовський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Гур’єв та ін. ; за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ред. д. н.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., професора П. Б.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Волянського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та д. мед. н., професора С. О. Гур’єва. – Херсон : Видавничий дім «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», 2020. – 224 с. </w:t>
      </w:r>
    </w:p>
    <w:p w:rsidR="00945F28" w:rsidRPr="00945F28" w:rsidRDefault="00945F28" w:rsidP="00945F28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Домедична підготовка :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: В. В.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Кікінчук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, С. О.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Книженко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Т. І. Савчук [та ін.]. – Харків : ХНУВС, 2021. – 176 с.</w:t>
      </w:r>
    </w:p>
    <w:p w:rsidR="00945F28" w:rsidRPr="00945F28" w:rsidRDefault="00945F28" w:rsidP="00945F28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Основи розробки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единих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 протоколів екстреної медичної допомоги, як складової цивільно-військової взаємодії : метод.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рек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 xml:space="preserve">. / уклад. : Г. Г. </w:t>
      </w:r>
      <w:proofErr w:type="spellStart"/>
      <w:r w:rsidRPr="00945F28">
        <w:rPr>
          <w:rFonts w:ascii="Times New Roman" w:hAnsi="Times New Roman" w:cs="Times New Roman"/>
          <w:sz w:val="24"/>
          <w:szCs w:val="24"/>
          <w:lang w:val="uk-UA"/>
        </w:rPr>
        <w:t>Рощін</w:t>
      </w:r>
      <w:proofErr w:type="spellEnd"/>
      <w:r w:rsidRPr="00945F28">
        <w:rPr>
          <w:rFonts w:ascii="Times New Roman" w:hAnsi="Times New Roman" w:cs="Times New Roman"/>
          <w:sz w:val="24"/>
          <w:szCs w:val="24"/>
          <w:lang w:val="uk-UA"/>
        </w:rPr>
        <w:t>, В. Ю. Кузьмін, О. В. Мазуренко [та ін.]. – Київ, 2020. – 27 с.</w:t>
      </w:r>
    </w:p>
    <w:p w:rsidR="00945F28" w:rsidRPr="00945F28" w:rsidRDefault="00945F28" w:rsidP="00945F28">
      <w:pPr>
        <w:pStyle w:val="1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F28">
        <w:rPr>
          <w:rFonts w:ascii="Times New Roman" w:hAnsi="Times New Roman"/>
          <w:sz w:val="24"/>
          <w:szCs w:val="24"/>
        </w:rPr>
        <w:t xml:space="preserve">Домедична допомога : підручник [для слухачів </w:t>
      </w:r>
      <w:proofErr w:type="spellStart"/>
      <w:r w:rsidRPr="00945F28">
        <w:rPr>
          <w:rFonts w:ascii="Times New Roman" w:hAnsi="Times New Roman"/>
          <w:sz w:val="24"/>
          <w:szCs w:val="24"/>
        </w:rPr>
        <w:t>вищ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юрид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навч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5F28">
        <w:rPr>
          <w:rFonts w:ascii="Times New Roman" w:hAnsi="Times New Roman"/>
          <w:sz w:val="24"/>
          <w:szCs w:val="24"/>
        </w:rPr>
        <w:t>закл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.] / [А.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Самодін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, О. В. Чуприна, Т. П. </w:t>
      </w:r>
      <w:proofErr w:type="spellStart"/>
      <w:r w:rsidRPr="00945F28">
        <w:rPr>
          <w:rFonts w:ascii="Times New Roman" w:hAnsi="Times New Roman"/>
          <w:sz w:val="24"/>
          <w:szCs w:val="24"/>
        </w:rPr>
        <w:t>Жилін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 та ін.] / за </w:t>
      </w:r>
      <w:proofErr w:type="spellStart"/>
      <w:r w:rsidRPr="00945F28">
        <w:rPr>
          <w:rFonts w:ascii="Times New Roman" w:hAnsi="Times New Roman"/>
          <w:sz w:val="24"/>
          <w:szCs w:val="24"/>
        </w:rPr>
        <w:t>заг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ред. В. В. </w:t>
      </w:r>
      <w:proofErr w:type="spellStart"/>
      <w:r w:rsidRPr="00945F28">
        <w:rPr>
          <w:rFonts w:ascii="Times New Roman" w:hAnsi="Times New Roman"/>
          <w:sz w:val="24"/>
          <w:szCs w:val="24"/>
        </w:rPr>
        <w:t>Стеблюка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– Київ : </w:t>
      </w:r>
      <w:proofErr w:type="spellStart"/>
      <w:r w:rsidRPr="00945F28">
        <w:rPr>
          <w:rFonts w:ascii="Times New Roman" w:hAnsi="Times New Roman"/>
          <w:sz w:val="24"/>
          <w:szCs w:val="24"/>
        </w:rPr>
        <w:t>Нац</w:t>
      </w:r>
      <w:proofErr w:type="spellEnd"/>
      <w:r w:rsidRPr="00945F28">
        <w:rPr>
          <w:rFonts w:ascii="Times New Roman" w:hAnsi="Times New Roman"/>
          <w:sz w:val="24"/>
          <w:szCs w:val="24"/>
        </w:rPr>
        <w:t xml:space="preserve">. акад. </w:t>
      </w:r>
      <w:proofErr w:type="spellStart"/>
      <w:r w:rsidRPr="00945F28">
        <w:rPr>
          <w:rFonts w:ascii="Times New Roman" w:hAnsi="Times New Roman"/>
          <w:sz w:val="24"/>
          <w:szCs w:val="24"/>
        </w:rPr>
        <w:t>внутр</w:t>
      </w:r>
      <w:proofErr w:type="spellEnd"/>
      <w:r w:rsidRPr="00945F28">
        <w:rPr>
          <w:rFonts w:ascii="Times New Roman" w:hAnsi="Times New Roman"/>
          <w:sz w:val="24"/>
          <w:szCs w:val="24"/>
        </w:rPr>
        <w:t>. справ, 2018. – 226 с.</w:t>
      </w:r>
      <w:r w:rsidRPr="00945F28">
        <w:rPr>
          <w:rFonts w:ascii="Times New Roman" w:hAnsi="Times New Roman"/>
          <w:b/>
          <w:sz w:val="24"/>
          <w:szCs w:val="24"/>
        </w:rPr>
        <w:t xml:space="preserve"> </w:t>
      </w:r>
    </w:p>
    <w:p w:rsidR="0053236B" w:rsidRPr="00066BBD" w:rsidRDefault="0053236B" w:rsidP="00945F28">
      <w:pPr>
        <w:pStyle w:val="a3"/>
        <w:spacing w:after="0"/>
        <w:jc w:val="both"/>
        <w:rPr>
          <w:lang w:val="uk-UA"/>
        </w:rPr>
      </w:pPr>
    </w:p>
    <w:sectPr w:rsidR="0053236B" w:rsidRPr="00066B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952"/>
    <w:multiLevelType w:val="hybridMultilevel"/>
    <w:tmpl w:val="BB868E0E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B20FC5"/>
    <w:multiLevelType w:val="hybridMultilevel"/>
    <w:tmpl w:val="47A4D7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4B2B"/>
    <w:multiLevelType w:val="hybridMultilevel"/>
    <w:tmpl w:val="B276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2D37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07615"/>
    <w:multiLevelType w:val="hybridMultilevel"/>
    <w:tmpl w:val="01547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F5BC8"/>
    <w:multiLevelType w:val="hybridMultilevel"/>
    <w:tmpl w:val="9648BA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63679"/>
    <w:multiLevelType w:val="hybridMultilevel"/>
    <w:tmpl w:val="01547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30421"/>
    <w:multiLevelType w:val="hybridMultilevel"/>
    <w:tmpl w:val="750CC6D4"/>
    <w:lvl w:ilvl="0" w:tplc="320C7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E8D23E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269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30E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3E36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94C6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E2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49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38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50525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A73B1"/>
    <w:multiLevelType w:val="hybridMultilevel"/>
    <w:tmpl w:val="230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57694"/>
    <w:multiLevelType w:val="hybridMultilevel"/>
    <w:tmpl w:val="7A322DBA"/>
    <w:lvl w:ilvl="0" w:tplc="51F2252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329CA"/>
    <w:multiLevelType w:val="hybridMultilevel"/>
    <w:tmpl w:val="D00278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E7F15"/>
    <w:multiLevelType w:val="hybridMultilevel"/>
    <w:tmpl w:val="1892167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432B98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C0590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F5040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A058F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E4A10"/>
    <w:multiLevelType w:val="hybridMultilevel"/>
    <w:tmpl w:val="01547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A0574"/>
    <w:multiLevelType w:val="hybridMultilevel"/>
    <w:tmpl w:val="D916A4B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575399"/>
    <w:multiLevelType w:val="hybridMultilevel"/>
    <w:tmpl w:val="01547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50153"/>
    <w:multiLevelType w:val="hybridMultilevel"/>
    <w:tmpl w:val="E5BAC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31AB0"/>
    <w:multiLevelType w:val="hybridMultilevel"/>
    <w:tmpl w:val="01547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6729B"/>
    <w:multiLevelType w:val="hybridMultilevel"/>
    <w:tmpl w:val="DC60F3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80B49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35E59"/>
    <w:multiLevelType w:val="hybridMultilevel"/>
    <w:tmpl w:val="8D266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96843"/>
    <w:multiLevelType w:val="hybridMultilevel"/>
    <w:tmpl w:val="347018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4"/>
  </w:num>
  <w:num w:numId="4">
    <w:abstractNumId w:val="2"/>
  </w:num>
  <w:num w:numId="5">
    <w:abstractNumId w:val="19"/>
  </w:num>
  <w:num w:numId="6">
    <w:abstractNumId w:val="11"/>
  </w:num>
  <w:num w:numId="7">
    <w:abstractNumId w:val="6"/>
  </w:num>
  <w:num w:numId="8">
    <w:abstractNumId w:val="13"/>
  </w:num>
  <w:num w:numId="9">
    <w:abstractNumId w:val="17"/>
  </w:num>
  <w:num w:numId="10">
    <w:abstractNumId w:val="23"/>
  </w:num>
  <w:num w:numId="11">
    <w:abstractNumId w:val="4"/>
  </w:num>
  <w:num w:numId="12">
    <w:abstractNumId w:val="8"/>
  </w:num>
  <w:num w:numId="13">
    <w:abstractNumId w:val="10"/>
  </w:num>
  <w:num w:numId="14">
    <w:abstractNumId w:val="3"/>
  </w:num>
  <w:num w:numId="15">
    <w:abstractNumId w:val="22"/>
  </w:num>
  <w:num w:numId="16">
    <w:abstractNumId w:val="16"/>
  </w:num>
  <w:num w:numId="17">
    <w:abstractNumId w:val="15"/>
  </w:num>
  <w:num w:numId="18">
    <w:abstractNumId w:val="20"/>
  </w:num>
  <w:num w:numId="19">
    <w:abstractNumId w:val="12"/>
  </w:num>
  <w:num w:numId="20">
    <w:abstractNumId w:val="5"/>
  </w:num>
  <w:num w:numId="21">
    <w:abstractNumId w:val="0"/>
  </w:num>
  <w:num w:numId="22">
    <w:abstractNumId w:val="25"/>
  </w:num>
  <w:num w:numId="23">
    <w:abstractNumId w:val="18"/>
  </w:num>
  <w:num w:numId="24">
    <w:abstractNumId w:val="9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BD"/>
    <w:rsid w:val="00066BBD"/>
    <w:rsid w:val="001215FC"/>
    <w:rsid w:val="00433552"/>
    <w:rsid w:val="0053236B"/>
    <w:rsid w:val="00945F28"/>
    <w:rsid w:val="009B5ADC"/>
    <w:rsid w:val="00A21183"/>
    <w:rsid w:val="00A51853"/>
    <w:rsid w:val="00C9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FDC7A-3294-41B3-A639-56DF81B6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B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BBD"/>
    <w:pPr>
      <w:spacing w:after="200" w:line="276" w:lineRule="auto"/>
      <w:ind w:left="720"/>
      <w:contextualSpacing/>
    </w:pPr>
  </w:style>
  <w:style w:type="paragraph" w:customStyle="1" w:styleId="1">
    <w:name w:val="Без інтервалів1"/>
    <w:qFormat/>
    <w:rsid w:val="00066BBD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unhideWhenUsed/>
    <w:rsid w:val="009B5ADC"/>
    <w:pPr>
      <w:spacing w:after="120" w:line="480" w:lineRule="auto"/>
    </w:pPr>
    <w:rPr>
      <w:rFonts w:ascii="Calibri" w:eastAsia="Calibri" w:hAnsi="Calibri" w:cs="Times New Roman"/>
      <w:lang w:val="uk-UA"/>
    </w:rPr>
  </w:style>
  <w:style w:type="character" w:customStyle="1" w:styleId="20">
    <w:name w:val="Основний текст 2 Знак"/>
    <w:basedOn w:val="a0"/>
    <w:link w:val="2"/>
    <w:uiPriority w:val="99"/>
    <w:rsid w:val="009B5ADC"/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53236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4">
    <w:name w:val="Body Text"/>
    <w:basedOn w:val="a"/>
    <w:link w:val="a5"/>
    <w:uiPriority w:val="99"/>
    <w:semiHidden/>
    <w:unhideWhenUsed/>
    <w:rsid w:val="00945F28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semiHidden/>
    <w:rsid w:val="00945F28"/>
    <w:rPr>
      <w:lang w:val="ru-RU"/>
    </w:rPr>
  </w:style>
  <w:style w:type="character" w:customStyle="1" w:styleId="10">
    <w:name w:val="Основной шрифт абзаца1"/>
    <w:rsid w:val="00945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5698</Words>
  <Characters>3248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Dom_Polski</cp:lastModifiedBy>
  <cp:revision>8</cp:revision>
  <dcterms:created xsi:type="dcterms:W3CDTF">2024-12-05T10:28:00Z</dcterms:created>
  <dcterms:modified xsi:type="dcterms:W3CDTF">2024-12-05T18:25:00Z</dcterms:modified>
</cp:coreProperties>
</file>